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C1" w:rsidRPr="0034202E" w:rsidRDefault="00BE3545" w:rsidP="006303CD">
      <w:pPr>
        <w:spacing w:after="0"/>
        <w:jc w:val="center"/>
        <w:rPr>
          <w:color w:val="000000" w:themeColor="text1"/>
          <w:lang w:bidi="ar-TN"/>
        </w:rPr>
      </w:pPr>
      <w:r>
        <w:rPr>
          <w:noProof/>
          <w:color w:val="000000" w:themeColor="text1"/>
        </w:rPr>
        <w:drawing>
          <wp:anchor distT="0" distB="0" distL="114300" distR="114300" simplePos="0" relativeHeight="251665920" behindDoc="0" locked="0" layoutInCell="1" allowOverlap="1">
            <wp:simplePos x="0" y="0"/>
            <wp:positionH relativeFrom="column">
              <wp:posOffset>414655</wp:posOffset>
            </wp:positionH>
            <wp:positionV relativeFrom="paragraph">
              <wp:posOffset>120650</wp:posOffset>
            </wp:positionV>
            <wp:extent cx="451485" cy="450215"/>
            <wp:effectExtent l="19050" t="0" r="5715" b="0"/>
            <wp:wrapThrough wrapText="bothSides">
              <wp:wrapPolygon edited="0">
                <wp:start x="-911" y="0"/>
                <wp:lineTo x="-911" y="21021"/>
                <wp:lineTo x="21873" y="21021"/>
                <wp:lineTo x="21873" y="0"/>
                <wp:lineTo x="-911" y="0"/>
              </wp:wrapPolygon>
            </wp:wrapThrough>
            <wp:docPr id="15" name="Image 9" descr="C:\Users\romdhane.nawfel\Downloads\logo agriculture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mdhane.nawfel\Downloads\logo agriculture 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450215"/>
                    </a:xfrm>
                    <a:prstGeom prst="rect">
                      <a:avLst/>
                    </a:prstGeom>
                    <a:noFill/>
                    <a:ln w="9525">
                      <a:noFill/>
                      <a:miter lim="800000"/>
                      <a:headEnd/>
                      <a:tailEnd/>
                    </a:ln>
                  </pic:spPr>
                </pic:pic>
              </a:graphicData>
            </a:graphic>
          </wp:anchor>
        </w:drawing>
      </w:r>
      <w:r>
        <w:rPr>
          <w:noProof/>
          <w:color w:val="000000" w:themeColor="text1"/>
        </w:rPr>
        <w:drawing>
          <wp:anchor distT="0" distB="0" distL="114300" distR="114300" simplePos="0" relativeHeight="251663872" behindDoc="1" locked="0" layoutInCell="1" allowOverlap="1">
            <wp:simplePos x="0" y="0"/>
            <wp:positionH relativeFrom="column">
              <wp:posOffset>892810</wp:posOffset>
            </wp:positionH>
            <wp:positionV relativeFrom="paragraph">
              <wp:posOffset>120650</wp:posOffset>
            </wp:positionV>
            <wp:extent cx="4538980" cy="596265"/>
            <wp:effectExtent l="19050" t="0" r="0" b="0"/>
            <wp:wrapThrough wrapText="bothSides">
              <wp:wrapPolygon edited="0">
                <wp:start x="-91" y="0"/>
                <wp:lineTo x="-91" y="20703"/>
                <wp:lineTo x="21576" y="20703"/>
                <wp:lineTo x="21576" y="0"/>
                <wp:lineTo x="-91" y="0"/>
              </wp:wrapPolygon>
            </wp:wrapThrough>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4538980" cy="596265"/>
                    </a:xfrm>
                    <a:prstGeom prst="rect">
                      <a:avLst/>
                    </a:prstGeom>
                    <a:noFill/>
                    <a:ln w="9525">
                      <a:noFill/>
                      <a:miter lim="800000"/>
                      <a:headEnd/>
                      <a:tailEnd/>
                    </a:ln>
                  </pic:spPr>
                </pic:pic>
              </a:graphicData>
            </a:graphic>
          </wp:anchor>
        </w:drawing>
      </w:r>
      <w:r w:rsidR="00FD0A00">
        <w:rPr>
          <w:noProof/>
        </w:rPr>
        <mc:AlternateContent>
          <mc:Choice Requires="wps">
            <w:drawing>
              <wp:anchor distT="0" distB="0" distL="114300" distR="114300" simplePos="0" relativeHeight="251658752" behindDoc="0" locked="0" layoutInCell="1" allowOverlap="1">
                <wp:simplePos x="0" y="0"/>
                <wp:positionH relativeFrom="column">
                  <wp:posOffset>-205740</wp:posOffset>
                </wp:positionH>
                <wp:positionV relativeFrom="paragraph">
                  <wp:posOffset>-353060</wp:posOffset>
                </wp:positionV>
                <wp:extent cx="6138545" cy="9293860"/>
                <wp:effectExtent l="37465" t="31750" r="34290" b="374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9293860"/>
                        </a:xfrm>
                        <a:prstGeom prst="rect">
                          <a:avLst/>
                        </a:prstGeom>
                        <a:noFill/>
                        <a:ln w="57150" cmpd="thickThin">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D602" id="Rectangle 5" o:spid="_x0000_s1026" style="position:absolute;margin-left:-16.2pt;margin-top:-27.8pt;width:483.35pt;height:7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" filled="f" strokecolor="#4f81bd" strokeweight="4.5pt">
                <v:stroke linestyle="thickThin"/>
              </v:rect>
            </w:pict>
          </mc:Fallback>
        </mc:AlternateContent>
      </w:r>
    </w:p>
    <w:p w:rsidR="00057B65" w:rsidRDefault="00057B65" w:rsidP="00057B65">
      <w:pPr>
        <w:pStyle w:val="En-tte"/>
        <w:tabs>
          <w:tab w:val="left" w:pos="3570"/>
          <w:tab w:val="left" w:pos="6740"/>
        </w:tabs>
      </w:pPr>
      <w:r>
        <w:tab/>
      </w:r>
      <w:r>
        <w:tab/>
      </w:r>
    </w:p>
    <w:p w:rsidR="00553DAC" w:rsidRPr="0034202E" w:rsidRDefault="00553DAC" w:rsidP="006303CD">
      <w:pPr>
        <w:spacing w:after="0"/>
        <w:jc w:val="center"/>
        <w:rPr>
          <w:rFonts w:ascii="Agency FB" w:hAnsi="Agency FB"/>
          <w:color w:val="000000" w:themeColor="text1"/>
          <w:lang w:bidi="ar-TN"/>
        </w:rPr>
      </w:pPr>
    </w:p>
    <w:p w:rsidR="00553DAC" w:rsidRPr="0034202E" w:rsidRDefault="00553DAC" w:rsidP="006303CD">
      <w:pPr>
        <w:spacing w:after="0"/>
        <w:jc w:val="center"/>
        <w:rPr>
          <w:rFonts w:ascii="Agency FB" w:hAnsi="Agency FB"/>
          <w:color w:val="000000" w:themeColor="text1"/>
          <w:lang w:bidi="ar-TN"/>
        </w:rPr>
      </w:pPr>
    </w:p>
    <w:p w:rsidR="0027723F" w:rsidRPr="0034202E" w:rsidRDefault="000F1E9E" w:rsidP="006303CD">
      <w:pPr>
        <w:spacing w:after="0"/>
        <w:jc w:val="center"/>
        <w:rPr>
          <w:rFonts w:ascii="Agency FB" w:hAnsi="Agency FB"/>
          <w:color w:val="000000" w:themeColor="text1"/>
          <w:rtl/>
          <w:lang w:bidi="ar-TN"/>
        </w:rPr>
      </w:pPr>
      <w:r w:rsidRPr="0034202E">
        <w:rPr>
          <w:rFonts w:ascii="Agency FB" w:hAnsi="Agency FB"/>
          <w:color w:val="000000" w:themeColor="text1"/>
          <w:lang w:bidi="ar-TN"/>
        </w:rPr>
        <w:t xml:space="preserve"> </w:t>
      </w:r>
    </w:p>
    <w:p w:rsidR="00477FF5" w:rsidRPr="0034202E" w:rsidRDefault="00477FF5" w:rsidP="006303CD">
      <w:pPr>
        <w:spacing w:after="0"/>
        <w:jc w:val="center"/>
        <w:rPr>
          <w:color w:val="000000" w:themeColor="text1"/>
          <w:rtl/>
          <w:lang w:bidi="ar-TN"/>
        </w:rPr>
      </w:pPr>
    </w:p>
    <w:p w:rsidR="00477FF5" w:rsidRPr="0034202E" w:rsidRDefault="00477FF5" w:rsidP="006303CD">
      <w:pPr>
        <w:spacing w:after="0"/>
        <w:jc w:val="center"/>
        <w:rPr>
          <w:color w:val="000000" w:themeColor="text1"/>
          <w:lang w:bidi="ar-TN"/>
        </w:rPr>
      </w:pPr>
    </w:p>
    <w:p w:rsidR="0027723F" w:rsidRPr="0034202E" w:rsidRDefault="0027723F" w:rsidP="006303CD">
      <w:pPr>
        <w:spacing w:after="0"/>
        <w:jc w:val="center"/>
        <w:rPr>
          <w:color w:val="000000" w:themeColor="text1"/>
          <w:lang w:bidi="ar-TN"/>
        </w:rPr>
      </w:pPr>
    </w:p>
    <w:p w:rsidR="00477FF5" w:rsidRPr="0034202E" w:rsidRDefault="00477FF5" w:rsidP="006303CD">
      <w:pPr>
        <w:spacing w:after="0"/>
        <w:jc w:val="center"/>
        <w:rPr>
          <w:color w:val="000000" w:themeColor="text1"/>
          <w:rtl/>
          <w:lang w:bidi="ar-TN"/>
        </w:rPr>
      </w:pPr>
    </w:p>
    <w:p w:rsidR="004B04C1" w:rsidRPr="0034202E" w:rsidRDefault="004B04C1" w:rsidP="006303CD">
      <w:pPr>
        <w:spacing w:after="0"/>
        <w:jc w:val="center"/>
        <w:rPr>
          <w:b/>
          <w:bCs/>
          <w:color w:val="000000" w:themeColor="text1"/>
          <w:sz w:val="28"/>
          <w:szCs w:val="28"/>
          <w:lang w:bidi="ar-TN"/>
        </w:rPr>
      </w:pPr>
    </w:p>
    <w:p w:rsidR="004B04C1" w:rsidRPr="0034202E" w:rsidRDefault="004B04C1" w:rsidP="006303CD">
      <w:pPr>
        <w:spacing w:after="0"/>
        <w:jc w:val="center"/>
        <w:rPr>
          <w:b/>
          <w:bCs/>
          <w:color w:val="000000" w:themeColor="text1"/>
          <w:sz w:val="28"/>
          <w:szCs w:val="28"/>
          <w:lang w:bidi="ar-TN"/>
        </w:rPr>
      </w:pPr>
    </w:p>
    <w:p w:rsidR="00684CDD" w:rsidRPr="0034202E" w:rsidRDefault="003E5600" w:rsidP="006303CD">
      <w:pPr>
        <w:spacing w:after="0"/>
        <w:jc w:val="center"/>
        <w:rPr>
          <w:b/>
          <w:bCs/>
          <w:color w:val="000000" w:themeColor="text1"/>
          <w:sz w:val="28"/>
          <w:szCs w:val="28"/>
          <w:lang w:bidi="ar-TN"/>
        </w:rPr>
      </w:pPr>
      <w:r w:rsidRPr="00982769">
        <w:rPr>
          <w:b/>
          <w:bCs/>
          <w:noProof/>
          <w:color w:val="000000" w:themeColor="text1"/>
          <w:sz w:val="28"/>
          <w:szCs w:val="28"/>
        </w:rPr>
        <w:drawing>
          <wp:inline distT="0" distB="0" distL="0" distR="0">
            <wp:extent cx="1911939" cy="1438275"/>
            <wp:effectExtent l="0" t="0" r="0" b="0"/>
            <wp:docPr id="1" name="Image 128" descr="C:\Users\DGPA\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PA\Downloads\logo.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207" b="18872"/>
                    <a:stretch/>
                  </pic:blipFill>
                  <pic:spPr bwMode="auto">
                    <a:xfrm>
                      <a:off x="0" y="0"/>
                      <a:ext cx="2105453" cy="1583848"/>
                    </a:xfrm>
                    <a:prstGeom prst="rect">
                      <a:avLst/>
                    </a:prstGeom>
                    <a:noFill/>
                    <a:ln>
                      <a:noFill/>
                    </a:ln>
                    <a:extLst>
                      <a:ext uri="{53640926-AAD7-44D8-BBD7-CCE9431645EC}">
                        <a14:shadowObscured xmlns:a14="http://schemas.microsoft.com/office/drawing/2010/main"/>
                      </a:ext>
                    </a:extLst>
                  </pic:spPr>
                </pic:pic>
              </a:graphicData>
            </a:graphic>
          </wp:inline>
        </w:drawing>
      </w:r>
    </w:p>
    <w:p w:rsidR="005B76E9" w:rsidRDefault="005B76E9" w:rsidP="005B76E9">
      <w:pPr>
        <w:spacing w:after="0"/>
        <w:jc w:val="center"/>
        <w:rPr>
          <w:rFonts w:ascii="Copperplate Gothic Light" w:hAnsi="Copperplate Gothic Light"/>
          <w:b/>
          <w:bCs/>
          <w:color w:val="000000" w:themeColor="text1"/>
          <w:sz w:val="28"/>
          <w:szCs w:val="28"/>
        </w:rPr>
      </w:pPr>
    </w:p>
    <w:p w:rsidR="0096361F" w:rsidRDefault="0096361F" w:rsidP="005B76E9">
      <w:pPr>
        <w:spacing w:after="0"/>
        <w:jc w:val="center"/>
        <w:rPr>
          <w:rFonts w:ascii="Copperplate Gothic Light" w:hAnsi="Copperplate Gothic Light"/>
          <w:b/>
          <w:bCs/>
          <w:color w:val="000000" w:themeColor="text1"/>
          <w:sz w:val="28"/>
          <w:szCs w:val="28"/>
        </w:rPr>
      </w:pPr>
    </w:p>
    <w:p w:rsidR="00C468E3" w:rsidRPr="003E5600" w:rsidRDefault="00594753" w:rsidP="00803206">
      <w:pPr>
        <w:spacing w:after="0"/>
        <w:jc w:val="center"/>
        <w:rPr>
          <w:rFonts w:ascii="Copperplate Gothic Light" w:hAnsi="Copperplate Gothic Light"/>
          <w:b/>
          <w:bCs/>
          <w:color w:val="000000" w:themeColor="text1"/>
          <w:sz w:val="28"/>
          <w:szCs w:val="28"/>
          <w:lang w:bidi="ar-TN"/>
        </w:rPr>
      </w:pPr>
      <w:r>
        <w:rPr>
          <w:rFonts w:ascii="Copperplate Gothic Light" w:hAnsi="Copperplate Gothic Light"/>
          <w:b/>
          <w:bCs/>
          <w:color w:val="000000" w:themeColor="text1"/>
          <w:sz w:val="28"/>
          <w:szCs w:val="28"/>
        </w:rPr>
        <w:t xml:space="preserve">Projet </w:t>
      </w:r>
      <w:r w:rsidR="00803206">
        <w:rPr>
          <w:rFonts w:ascii="Copperplate Gothic Light" w:hAnsi="Copperplate Gothic Light"/>
          <w:b/>
          <w:bCs/>
          <w:color w:val="000000" w:themeColor="text1"/>
          <w:sz w:val="28"/>
          <w:szCs w:val="28"/>
        </w:rPr>
        <w:t>« </w:t>
      </w:r>
      <w:r w:rsidR="003E5600" w:rsidRPr="003E5600">
        <w:rPr>
          <w:rFonts w:ascii="Copperplate Gothic Light" w:hAnsi="Copperplate Gothic Light"/>
          <w:b/>
          <w:bCs/>
          <w:color w:val="000000" w:themeColor="text1"/>
          <w:sz w:val="28"/>
          <w:szCs w:val="28"/>
        </w:rPr>
        <w:t>Promouvoir et développer une aquaculture multi-trophique durable et intégrée</w:t>
      </w:r>
      <w:r w:rsidR="00803206">
        <w:rPr>
          <w:rFonts w:ascii="Copperplate Gothic Light" w:hAnsi="Copperplate Gothic Light"/>
          <w:b/>
          <w:bCs/>
          <w:color w:val="000000" w:themeColor="text1"/>
          <w:sz w:val="28"/>
          <w:szCs w:val="28"/>
        </w:rPr>
        <w:t xml:space="preserve"> - </w:t>
      </w:r>
      <w:r>
        <w:rPr>
          <w:rFonts w:ascii="Copperplate Gothic Light" w:hAnsi="Copperplate Gothic Light"/>
          <w:b/>
          <w:bCs/>
          <w:color w:val="000000" w:themeColor="text1"/>
          <w:sz w:val="28"/>
          <w:szCs w:val="28"/>
        </w:rPr>
        <w:t>PATINER</w:t>
      </w:r>
      <w:r w:rsidRPr="003E5600">
        <w:rPr>
          <w:rFonts w:ascii="Copperplate Gothic Light" w:hAnsi="Copperplate Gothic Light"/>
          <w:b/>
          <w:bCs/>
          <w:color w:val="000000" w:themeColor="text1"/>
          <w:sz w:val="28"/>
          <w:szCs w:val="28"/>
        </w:rPr>
        <w:t>»</w:t>
      </w:r>
      <w:r w:rsidRPr="003E5600">
        <w:rPr>
          <w:rFonts w:ascii="Copperplate Gothic Light" w:hAnsi="Copperplate Gothic Light"/>
          <w:b/>
          <w:bCs/>
          <w:color w:val="000000" w:themeColor="text1"/>
          <w:sz w:val="28"/>
          <w:szCs w:val="28"/>
          <w:lang w:val="sv-SE"/>
        </w:rPr>
        <w:t xml:space="preserve"> IS_2.1_103</w:t>
      </w:r>
    </w:p>
    <w:p w:rsidR="003E5600" w:rsidRDefault="003E5600" w:rsidP="005A5366">
      <w:pPr>
        <w:spacing w:after="0"/>
        <w:jc w:val="center"/>
        <w:rPr>
          <w:rFonts w:ascii="Copperplate Gothic Light" w:hAnsi="Copperplate Gothic Light"/>
          <w:b/>
          <w:bCs/>
          <w:color w:val="000000" w:themeColor="text1"/>
          <w:sz w:val="28"/>
          <w:szCs w:val="28"/>
          <w:lang w:bidi="ar-TN"/>
        </w:rPr>
      </w:pPr>
    </w:p>
    <w:p w:rsidR="005B76E9" w:rsidRDefault="005B76E9" w:rsidP="00724793">
      <w:pPr>
        <w:spacing w:after="0"/>
        <w:jc w:val="center"/>
        <w:rPr>
          <w:rFonts w:ascii="Copperplate Gothic Light" w:eastAsiaTheme="majorEastAsia" w:hAnsi="Copperplate Gothic Light"/>
          <w:b/>
          <w:bCs/>
          <w:color w:val="000000" w:themeColor="text1"/>
          <w:sz w:val="28"/>
          <w:szCs w:val="28"/>
        </w:rPr>
      </w:pPr>
      <w:r>
        <w:rPr>
          <w:rFonts w:ascii="Copperplate Gothic Light" w:eastAsiaTheme="majorEastAsia" w:hAnsi="Copperplate Gothic Light"/>
          <w:b/>
          <w:bCs/>
          <w:color w:val="000000" w:themeColor="text1"/>
          <w:sz w:val="28"/>
          <w:szCs w:val="28"/>
        </w:rPr>
        <w:t xml:space="preserve">Dossier de Consultation </w:t>
      </w:r>
      <w:r w:rsidR="00724793">
        <w:rPr>
          <w:rFonts w:ascii="Copperplate Gothic Light" w:eastAsiaTheme="majorEastAsia" w:hAnsi="Copperplate Gothic Light"/>
          <w:b/>
          <w:bCs/>
          <w:color w:val="000000" w:themeColor="text1"/>
          <w:sz w:val="28"/>
          <w:szCs w:val="28"/>
        </w:rPr>
        <w:t>3</w:t>
      </w:r>
      <w:r>
        <w:rPr>
          <w:rFonts w:ascii="Copperplate Gothic Light" w:eastAsiaTheme="majorEastAsia" w:hAnsi="Copperplate Gothic Light"/>
          <w:b/>
          <w:bCs/>
          <w:color w:val="000000" w:themeColor="text1"/>
          <w:sz w:val="28"/>
          <w:szCs w:val="28"/>
        </w:rPr>
        <w:t>/2023</w:t>
      </w:r>
    </w:p>
    <w:p w:rsidR="005B76E9" w:rsidRDefault="005B76E9" w:rsidP="0096361F">
      <w:pPr>
        <w:spacing w:after="0"/>
        <w:jc w:val="center"/>
      </w:pPr>
      <w:r w:rsidRPr="00594753">
        <w:rPr>
          <w:rFonts w:ascii="Copperplate Gothic Light" w:eastAsiaTheme="majorEastAsia" w:hAnsi="Copperplate Gothic Light"/>
          <w:b/>
          <w:bCs/>
          <w:color w:val="000000" w:themeColor="text1"/>
          <w:sz w:val="28"/>
          <w:szCs w:val="28"/>
        </w:rPr>
        <w:t xml:space="preserve">Sélection d'un </w:t>
      </w:r>
      <w:r>
        <w:rPr>
          <w:rFonts w:ascii="Copperplate Gothic Light" w:eastAsiaTheme="majorEastAsia" w:hAnsi="Copperplate Gothic Light"/>
          <w:b/>
          <w:bCs/>
          <w:color w:val="000000" w:themeColor="text1"/>
          <w:sz w:val="28"/>
          <w:szCs w:val="28"/>
        </w:rPr>
        <w:t>prestataire de service</w:t>
      </w:r>
      <w:r w:rsidRPr="00594753">
        <w:rPr>
          <w:rFonts w:ascii="Copperplate Gothic Light" w:eastAsiaTheme="majorEastAsia" w:hAnsi="Copperplate Gothic Light"/>
          <w:b/>
          <w:bCs/>
          <w:color w:val="000000" w:themeColor="text1"/>
          <w:sz w:val="28"/>
          <w:szCs w:val="28"/>
        </w:rPr>
        <w:t xml:space="preserve"> pour </w:t>
      </w:r>
      <w:r>
        <w:rPr>
          <w:rFonts w:ascii="Copperplate Gothic Light" w:eastAsiaTheme="majorEastAsia" w:hAnsi="Copperplate Gothic Light"/>
          <w:b/>
          <w:bCs/>
          <w:color w:val="000000" w:themeColor="text1"/>
          <w:sz w:val="28"/>
          <w:szCs w:val="28"/>
        </w:rPr>
        <w:t>l’organisation d</w:t>
      </w:r>
      <w:r w:rsidR="0096361F">
        <w:rPr>
          <w:rFonts w:ascii="Copperplate Gothic Light" w:eastAsiaTheme="majorEastAsia" w:hAnsi="Copperplate Gothic Light"/>
          <w:b/>
          <w:bCs/>
          <w:color w:val="000000" w:themeColor="text1"/>
          <w:sz w:val="28"/>
          <w:szCs w:val="28"/>
        </w:rPr>
        <w:t>e sessions de</w:t>
      </w:r>
      <w:r>
        <w:rPr>
          <w:rFonts w:ascii="Copperplate Gothic Light" w:eastAsiaTheme="majorEastAsia" w:hAnsi="Copperplate Gothic Light"/>
          <w:b/>
          <w:bCs/>
          <w:color w:val="000000" w:themeColor="text1"/>
          <w:sz w:val="28"/>
          <w:szCs w:val="28"/>
        </w:rPr>
        <w:t xml:space="preserve"> formation su</w:t>
      </w:r>
      <w:r w:rsidRPr="00594753">
        <w:rPr>
          <w:rFonts w:ascii="Copperplate Gothic Light" w:eastAsiaTheme="majorEastAsia" w:hAnsi="Copperplate Gothic Light"/>
          <w:b/>
          <w:bCs/>
          <w:color w:val="000000" w:themeColor="text1"/>
          <w:sz w:val="28"/>
          <w:szCs w:val="28"/>
        </w:rPr>
        <w:t>r les «Système d’Information Géographique SIG» appliqués à l'aquaculture</w:t>
      </w:r>
    </w:p>
    <w:p w:rsidR="00594753" w:rsidRDefault="00594753" w:rsidP="005A5366">
      <w:pPr>
        <w:spacing w:after="0"/>
        <w:jc w:val="center"/>
        <w:rPr>
          <w:rFonts w:ascii="Copperplate Gothic Light" w:hAnsi="Copperplate Gothic Light"/>
          <w:b/>
          <w:bCs/>
          <w:color w:val="000000" w:themeColor="text1"/>
          <w:sz w:val="28"/>
          <w:szCs w:val="28"/>
          <w:lang w:bidi="ar-TN"/>
        </w:rPr>
      </w:pPr>
    </w:p>
    <w:p w:rsidR="003E5600" w:rsidRDefault="003E5600" w:rsidP="005A5366">
      <w:pPr>
        <w:spacing w:after="0"/>
        <w:jc w:val="center"/>
        <w:rPr>
          <w:rFonts w:ascii="Copperplate Gothic Light" w:hAnsi="Copperplate Gothic Light"/>
          <w:b/>
          <w:bCs/>
          <w:color w:val="000000" w:themeColor="text1"/>
          <w:sz w:val="28"/>
          <w:szCs w:val="28"/>
          <w:lang w:bidi="ar-TN"/>
        </w:rPr>
      </w:pPr>
    </w:p>
    <w:p w:rsidR="00031290" w:rsidRPr="00BE3545" w:rsidRDefault="00594753" w:rsidP="00C468E3">
      <w:pPr>
        <w:spacing w:after="0"/>
        <w:jc w:val="center"/>
        <w:rPr>
          <w:rFonts w:ascii="Copperplate Gothic Light" w:hAnsi="Copperplate Gothic Light"/>
          <w:b/>
          <w:bCs/>
          <w:color w:val="000000" w:themeColor="text1"/>
          <w:sz w:val="28"/>
          <w:szCs w:val="28"/>
          <w:lang w:bidi="ar-TN"/>
        </w:rPr>
      </w:pPr>
      <w:r w:rsidRPr="00BE3545">
        <w:rPr>
          <w:rFonts w:ascii="Copperplate Gothic Light" w:hAnsi="Copperplate Gothic Light"/>
          <w:b/>
          <w:bCs/>
          <w:color w:val="000000" w:themeColor="text1"/>
          <w:sz w:val="28"/>
          <w:szCs w:val="28"/>
          <w:lang w:bidi="ar-TN"/>
        </w:rPr>
        <w:t xml:space="preserve">Termes de référence </w:t>
      </w:r>
    </w:p>
    <w:p w:rsidR="00031290" w:rsidRPr="0034202E" w:rsidRDefault="00031290" w:rsidP="00031290">
      <w:pPr>
        <w:spacing w:after="0"/>
        <w:jc w:val="center"/>
        <w:rPr>
          <w:rFonts w:ascii="BankGothic Lt BT" w:hAnsi="BankGothic Lt BT"/>
          <w:b/>
          <w:bCs/>
          <w:color w:val="000000" w:themeColor="text1"/>
          <w:sz w:val="28"/>
          <w:szCs w:val="28"/>
          <w:lang w:bidi="ar-TN"/>
        </w:rPr>
      </w:pPr>
    </w:p>
    <w:p w:rsidR="00031290" w:rsidRPr="0034202E" w:rsidRDefault="00031290" w:rsidP="006303CD">
      <w:pPr>
        <w:spacing w:after="0"/>
        <w:jc w:val="center"/>
        <w:rPr>
          <w:rFonts w:ascii="BankGothic Lt BT" w:hAnsi="BankGothic Lt BT"/>
          <w:b/>
          <w:bCs/>
          <w:color w:val="000000" w:themeColor="text1"/>
          <w:sz w:val="32"/>
          <w:szCs w:val="32"/>
          <w:lang w:bidi="ar-TN"/>
        </w:rPr>
      </w:pPr>
    </w:p>
    <w:p w:rsidR="004B04C1" w:rsidRPr="0034202E" w:rsidRDefault="004B04C1" w:rsidP="006303CD">
      <w:pPr>
        <w:spacing w:after="0"/>
        <w:jc w:val="center"/>
        <w:rPr>
          <w:rFonts w:ascii="BankGothic Lt BT" w:hAnsi="BankGothic Lt BT"/>
          <w:b/>
          <w:bCs/>
          <w:color w:val="000000" w:themeColor="text1"/>
          <w:sz w:val="28"/>
          <w:szCs w:val="28"/>
          <w:lang w:bidi="ar-TN"/>
        </w:rPr>
      </w:pPr>
    </w:p>
    <w:p w:rsidR="00553DAC" w:rsidRPr="0034202E" w:rsidRDefault="00553DAC" w:rsidP="006303CD">
      <w:pPr>
        <w:spacing w:after="0"/>
        <w:jc w:val="center"/>
        <w:rPr>
          <w:rFonts w:ascii="BankGothic Lt BT" w:hAnsi="BankGothic Lt BT"/>
          <w:b/>
          <w:bCs/>
          <w:color w:val="000000" w:themeColor="text1"/>
          <w:sz w:val="28"/>
          <w:szCs w:val="28"/>
          <w:lang w:bidi="ar-TN"/>
        </w:rPr>
      </w:pPr>
    </w:p>
    <w:p w:rsidR="008E5D50" w:rsidRPr="0034202E" w:rsidRDefault="008E5D50" w:rsidP="006303CD">
      <w:pPr>
        <w:spacing w:after="0"/>
        <w:jc w:val="center"/>
        <w:rPr>
          <w:rFonts w:ascii="BankGothic Lt BT" w:hAnsi="BankGothic Lt BT"/>
          <w:b/>
          <w:bCs/>
          <w:color w:val="000000" w:themeColor="text1"/>
          <w:sz w:val="28"/>
          <w:szCs w:val="28"/>
          <w:lang w:bidi="ar-TN"/>
        </w:rPr>
      </w:pPr>
    </w:p>
    <w:p w:rsidR="00EE4D0F" w:rsidRDefault="00EE4D0F" w:rsidP="00057B65">
      <w:pPr>
        <w:spacing w:after="0"/>
        <w:rPr>
          <w:rFonts w:ascii="BankGothic Lt BT" w:hAnsi="BankGothic Lt BT"/>
          <w:b/>
          <w:bCs/>
          <w:color w:val="000000" w:themeColor="text1"/>
          <w:sz w:val="28"/>
          <w:szCs w:val="28"/>
          <w:lang w:bidi="ar-TN"/>
        </w:rPr>
      </w:pPr>
    </w:p>
    <w:p w:rsidR="0096361F" w:rsidRDefault="0096361F" w:rsidP="00057B65">
      <w:pPr>
        <w:spacing w:after="0"/>
        <w:rPr>
          <w:rFonts w:ascii="BankGothic Lt BT" w:hAnsi="BankGothic Lt BT"/>
          <w:b/>
          <w:bCs/>
          <w:color w:val="000000" w:themeColor="text1"/>
          <w:sz w:val="28"/>
          <w:szCs w:val="28"/>
          <w:lang w:bidi="ar-TN"/>
        </w:rPr>
      </w:pPr>
    </w:p>
    <w:p w:rsidR="00EE4D0F" w:rsidRPr="0034202E" w:rsidRDefault="00EE4D0F" w:rsidP="006303CD">
      <w:pPr>
        <w:spacing w:after="0"/>
        <w:jc w:val="center"/>
        <w:rPr>
          <w:rFonts w:ascii="BankGothic Lt BT" w:hAnsi="BankGothic Lt BT"/>
          <w:b/>
          <w:bCs/>
          <w:color w:val="000000" w:themeColor="text1"/>
          <w:sz w:val="28"/>
          <w:szCs w:val="28"/>
          <w:lang w:bidi="ar-TN"/>
        </w:rPr>
      </w:pPr>
    </w:p>
    <w:p w:rsidR="00C63A79" w:rsidRDefault="0096361F" w:rsidP="00C45CCF">
      <w:pPr>
        <w:spacing w:after="0"/>
        <w:jc w:val="right"/>
        <w:rPr>
          <w:b/>
          <w:bCs/>
          <w:color w:val="000000" w:themeColor="text1"/>
          <w:sz w:val="28"/>
          <w:szCs w:val="28"/>
        </w:rPr>
        <w:sectPr w:rsidR="00C63A79" w:rsidSect="00C348B1">
          <w:footerReference w:type="default" r:id="rId11"/>
          <w:pgSz w:w="11906" w:h="16838"/>
          <w:pgMar w:top="1701" w:right="1418" w:bottom="1418" w:left="1418" w:header="709" w:footer="709" w:gutter="0"/>
          <w:cols w:space="708"/>
          <w:titlePg/>
          <w:docGrid w:linePitch="360"/>
        </w:sectPr>
      </w:pPr>
      <w:r>
        <w:rPr>
          <w:b/>
          <w:bCs/>
          <w:i/>
          <w:iCs/>
          <w:color w:val="000000" w:themeColor="text1"/>
          <w:sz w:val="24"/>
          <w:szCs w:val="24"/>
          <w:lang w:bidi="ar-TN"/>
        </w:rPr>
        <w:t>Mai</w:t>
      </w:r>
      <w:r w:rsidR="00C45CCF">
        <w:rPr>
          <w:b/>
          <w:bCs/>
          <w:i/>
          <w:iCs/>
          <w:color w:val="000000" w:themeColor="text1"/>
          <w:sz w:val="24"/>
          <w:szCs w:val="24"/>
          <w:lang w:bidi="ar-TN"/>
        </w:rPr>
        <w:t xml:space="preserve"> 2023</w:t>
      </w:r>
    </w:p>
    <w:p w:rsidR="008020F0" w:rsidRPr="00A32559" w:rsidRDefault="00D6477E" w:rsidP="00897E1C">
      <w:pPr>
        <w:pStyle w:val="Titre1"/>
        <w:keepLines/>
        <w:numPr>
          <w:ilvl w:val="0"/>
          <w:numId w:val="12"/>
        </w:numPr>
        <w:spacing w:before="100" w:beforeAutospacing="1" w:after="0"/>
        <w:ind w:left="1763" w:hanging="357"/>
      </w:pPr>
      <w:bookmarkStart w:id="0" w:name="_Toc33612034"/>
      <w:bookmarkStart w:id="1" w:name="_Toc44053474"/>
      <w:r w:rsidRPr="00A32559">
        <w:lastRenderedPageBreak/>
        <w:t>CONTEXTE</w:t>
      </w:r>
    </w:p>
    <w:p w:rsidR="00594753" w:rsidRPr="008F20F4" w:rsidRDefault="00594753" w:rsidP="00A32559">
      <w:pPr>
        <w:spacing w:after="0" w:line="240" w:lineRule="auto"/>
        <w:jc w:val="both"/>
        <w:rPr>
          <w:rFonts w:asciiTheme="majorBidi" w:hAnsiTheme="majorBidi" w:cstheme="majorBidi"/>
        </w:rPr>
      </w:pPr>
      <w:r w:rsidRPr="008F20F4">
        <w:rPr>
          <w:rFonts w:asciiTheme="majorBidi" w:hAnsiTheme="majorBidi" w:cstheme="majorBidi"/>
        </w:rPr>
        <w:t>Dans le cadre du projet “Promouvoir et développer une aquaculture multi-trophique durable et intégrée” « PATINER »</w:t>
      </w:r>
      <w:r w:rsidRPr="008F20F4">
        <w:rPr>
          <w:rFonts w:asciiTheme="majorBidi" w:hAnsiTheme="majorBidi" w:cstheme="majorBidi"/>
          <w:lang w:val="sv-SE"/>
        </w:rPr>
        <w:t xml:space="preserve"> IS_2.1_103</w:t>
      </w:r>
      <w:r w:rsidRPr="008F20F4">
        <w:rPr>
          <w:rFonts w:asciiTheme="majorBidi" w:hAnsiTheme="majorBidi" w:cstheme="majorBidi"/>
        </w:rPr>
        <w:t>, fiancé par le Programme de Coopération Transfrontalière Italie-Tunisie 2014-2020 cofinancé par l’UE , La Direction générale de la pêche et de l’aquaculture -</w:t>
      </w:r>
      <w:r w:rsidR="00EE212A" w:rsidRPr="008F20F4">
        <w:rPr>
          <w:rFonts w:asciiTheme="majorBidi" w:hAnsiTheme="majorBidi" w:cstheme="majorBidi"/>
        </w:rPr>
        <w:t xml:space="preserve"> </w:t>
      </w:r>
      <w:r w:rsidRPr="008F20F4">
        <w:rPr>
          <w:rFonts w:asciiTheme="majorBidi" w:hAnsiTheme="majorBidi" w:cstheme="majorBidi"/>
        </w:rPr>
        <w:t xml:space="preserve">DGPAq, </w:t>
      </w:r>
      <w:r w:rsidR="00C45CCF" w:rsidRPr="008F20F4">
        <w:rPr>
          <w:rFonts w:asciiTheme="majorBidi" w:hAnsiTheme="majorBidi" w:cstheme="majorBidi"/>
        </w:rPr>
        <w:t>se propose de lancer une</w:t>
      </w:r>
      <w:r w:rsidRPr="008F20F4">
        <w:rPr>
          <w:rFonts w:asciiTheme="majorBidi" w:hAnsiTheme="majorBidi" w:cstheme="majorBidi"/>
        </w:rPr>
        <w:t xml:space="preserve"> consultation</w:t>
      </w:r>
      <w:r w:rsidR="00C45CCF" w:rsidRPr="008F20F4">
        <w:rPr>
          <w:rFonts w:asciiTheme="majorBidi" w:hAnsiTheme="majorBidi" w:cstheme="majorBidi"/>
        </w:rPr>
        <w:t xml:space="preserve"> pour</w:t>
      </w:r>
      <w:r w:rsidRPr="008F20F4">
        <w:rPr>
          <w:rFonts w:asciiTheme="majorBidi" w:hAnsiTheme="majorBidi" w:cstheme="majorBidi"/>
        </w:rPr>
        <w:t xml:space="preserve"> sélectionner un prestataire de services pour l’organisation</w:t>
      </w:r>
      <w:r w:rsidR="00063214">
        <w:rPr>
          <w:rFonts w:asciiTheme="majorBidi" w:hAnsiTheme="majorBidi" w:cstheme="majorBidi"/>
        </w:rPr>
        <w:t xml:space="preserve"> de</w:t>
      </w:r>
      <w:r w:rsidRPr="008F20F4">
        <w:rPr>
          <w:rFonts w:asciiTheme="majorBidi" w:hAnsiTheme="majorBidi" w:cstheme="majorBidi"/>
        </w:rPr>
        <w:t xml:space="preserve"> </w:t>
      </w:r>
      <w:r w:rsidR="00F3640F" w:rsidRPr="008F20F4">
        <w:rPr>
          <w:rFonts w:asciiTheme="majorBidi" w:hAnsiTheme="majorBidi" w:cstheme="majorBidi"/>
        </w:rPr>
        <w:t xml:space="preserve">trois </w:t>
      </w:r>
      <w:r w:rsidRPr="008F20F4">
        <w:rPr>
          <w:rFonts w:asciiTheme="majorBidi" w:hAnsiTheme="majorBidi" w:cstheme="majorBidi"/>
        </w:rPr>
        <w:t>session</w:t>
      </w:r>
      <w:r w:rsidR="00D90273" w:rsidRPr="008F20F4">
        <w:rPr>
          <w:rFonts w:asciiTheme="majorBidi" w:hAnsiTheme="majorBidi" w:cstheme="majorBidi"/>
        </w:rPr>
        <w:t>s</w:t>
      </w:r>
      <w:r w:rsidRPr="008F20F4">
        <w:rPr>
          <w:rFonts w:asciiTheme="majorBidi" w:hAnsiTheme="majorBidi" w:cstheme="majorBidi"/>
        </w:rPr>
        <w:t xml:space="preserve"> de formation sur </w:t>
      </w:r>
      <w:r w:rsidR="00415D54" w:rsidRPr="008F20F4">
        <w:rPr>
          <w:rFonts w:asciiTheme="majorBidi" w:hAnsiTheme="majorBidi" w:cstheme="majorBidi"/>
        </w:rPr>
        <w:t xml:space="preserve">l’utilisation des </w:t>
      </w:r>
      <w:r w:rsidRPr="008F20F4">
        <w:rPr>
          <w:rFonts w:asciiTheme="majorBidi" w:hAnsiTheme="majorBidi" w:cstheme="majorBidi"/>
        </w:rPr>
        <w:t>Système</w:t>
      </w:r>
      <w:r w:rsidR="00415D54" w:rsidRPr="008F20F4">
        <w:rPr>
          <w:rFonts w:asciiTheme="majorBidi" w:hAnsiTheme="majorBidi" w:cstheme="majorBidi"/>
        </w:rPr>
        <w:t>s</w:t>
      </w:r>
      <w:r w:rsidRPr="008F20F4">
        <w:rPr>
          <w:rFonts w:asciiTheme="majorBidi" w:hAnsiTheme="majorBidi" w:cstheme="majorBidi"/>
        </w:rPr>
        <w:t xml:space="preserve"> d’Information</w:t>
      </w:r>
      <w:r w:rsidR="00415D54" w:rsidRPr="008F20F4">
        <w:rPr>
          <w:rFonts w:asciiTheme="majorBidi" w:hAnsiTheme="majorBidi" w:cstheme="majorBidi"/>
        </w:rPr>
        <w:t>s</w:t>
      </w:r>
      <w:r w:rsidRPr="008F20F4">
        <w:rPr>
          <w:rFonts w:asciiTheme="majorBidi" w:hAnsiTheme="majorBidi" w:cstheme="majorBidi"/>
        </w:rPr>
        <w:t xml:space="preserve"> Géographiq</w:t>
      </w:r>
      <w:r w:rsidR="00D90273" w:rsidRPr="008F20F4">
        <w:rPr>
          <w:rFonts w:asciiTheme="majorBidi" w:hAnsiTheme="majorBidi" w:cstheme="majorBidi"/>
        </w:rPr>
        <w:t>ues SIG appliqué à l’aquaculture.</w:t>
      </w:r>
    </w:p>
    <w:p w:rsidR="008020F0" w:rsidRPr="00A32559" w:rsidRDefault="00D6477E" w:rsidP="00897E1C">
      <w:pPr>
        <w:pStyle w:val="Titre1"/>
        <w:keepLines/>
        <w:numPr>
          <w:ilvl w:val="0"/>
          <w:numId w:val="12"/>
        </w:numPr>
        <w:spacing w:before="100" w:beforeAutospacing="1" w:after="0"/>
        <w:ind w:left="1763" w:hanging="357"/>
      </w:pPr>
      <w:r w:rsidRPr="00A32559">
        <w:t xml:space="preserve">OBJECTIF </w:t>
      </w:r>
    </w:p>
    <w:p w:rsidR="00C45CCF" w:rsidRPr="008F20F4" w:rsidRDefault="00C45CCF" w:rsidP="00063214">
      <w:pPr>
        <w:spacing w:after="0" w:line="240" w:lineRule="auto"/>
        <w:jc w:val="both"/>
        <w:rPr>
          <w:rFonts w:asciiTheme="majorBidi" w:hAnsiTheme="majorBidi" w:cstheme="majorBidi"/>
        </w:rPr>
      </w:pPr>
      <w:r w:rsidRPr="008F20F4">
        <w:rPr>
          <w:rFonts w:asciiTheme="majorBidi" w:hAnsiTheme="majorBidi" w:cstheme="majorBidi"/>
        </w:rPr>
        <w:t xml:space="preserve">L’objet de cette consultation est </w:t>
      </w:r>
      <w:r w:rsidR="00415D54" w:rsidRPr="008F20F4">
        <w:rPr>
          <w:rFonts w:asciiTheme="majorBidi" w:hAnsiTheme="majorBidi" w:cstheme="majorBidi"/>
        </w:rPr>
        <w:t>la sélection d’un bureau ou un expert</w:t>
      </w:r>
      <w:r w:rsidR="00063214">
        <w:rPr>
          <w:rFonts w:asciiTheme="majorBidi" w:hAnsiTheme="majorBidi" w:cstheme="majorBidi"/>
        </w:rPr>
        <w:t xml:space="preserve"> spécialisé</w:t>
      </w:r>
      <w:r w:rsidR="00415D54" w:rsidRPr="008F20F4">
        <w:rPr>
          <w:rFonts w:asciiTheme="majorBidi" w:hAnsiTheme="majorBidi" w:cstheme="majorBidi"/>
        </w:rPr>
        <w:t xml:space="preserve"> en SIG pour </w:t>
      </w:r>
      <w:bookmarkStart w:id="2" w:name="_GoBack"/>
      <w:bookmarkEnd w:id="2"/>
      <w:r w:rsidR="00415D54" w:rsidRPr="008F20F4">
        <w:rPr>
          <w:rFonts w:asciiTheme="majorBidi" w:hAnsiTheme="majorBidi" w:cstheme="majorBidi"/>
        </w:rPr>
        <w:t xml:space="preserve">l’organisation </w:t>
      </w:r>
      <w:r w:rsidR="00D90273" w:rsidRPr="008F20F4">
        <w:rPr>
          <w:rFonts w:asciiTheme="majorBidi" w:hAnsiTheme="majorBidi" w:cstheme="majorBidi"/>
        </w:rPr>
        <w:t xml:space="preserve">de </w:t>
      </w:r>
      <w:r w:rsidR="006E3A68" w:rsidRPr="008F20F4">
        <w:rPr>
          <w:rFonts w:asciiTheme="majorBidi" w:hAnsiTheme="majorBidi" w:cstheme="majorBidi"/>
        </w:rPr>
        <w:t>trois</w:t>
      </w:r>
      <w:r w:rsidR="00063214">
        <w:rPr>
          <w:rFonts w:asciiTheme="majorBidi" w:hAnsiTheme="majorBidi" w:cstheme="majorBidi"/>
        </w:rPr>
        <w:t xml:space="preserve"> (3)</w:t>
      </w:r>
      <w:r w:rsidR="006E3A68" w:rsidRPr="008F20F4">
        <w:rPr>
          <w:rFonts w:asciiTheme="majorBidi" w:hAnsiTheme="majorBidi" w:cstheme="majorBidi"/>
        </w:rPr>
        <w:t xml:space="preserve"> </w:t>
      </w:r>
      <w:r w:rsidR="00415D54" w:rsidRPr="008F20F4">
        <w:rPr>
          <w:rFonts w:asciiTheme="majorBidi" w:hAnsiTheme="majorBidi" w:cstheme="majorBidi"/>
        </w:rPr>
        <w:t>formation</w:t>
      </w:r>
      <w:r w:rsidR="00D90273" w:rsidRPr="008F20F4">
        <w:rPr>
          <w:rFonts w:asciiTheme="majorBidi" w:hAnsiTheme="majorBidi" w:cstheme="majorBidi"/>
        </w:rPr>
        <w:t>s</w:t>
      </w:r>
      <w:r w:rsidR="00415D54" w:rsidRPr="008F20F4">
        <w:rPr>
          <w:rFonts w:asciiTheme="majorBidi" w:hAnsiTheme="majorBidi" w:cstheme="majorBidi"/>
        </w:rPr>
        <w:t xml:space="preserve"> pour</w:t>
      </w:r>
      <w:r w:rsidRPr="008F20F4">
        <w:rPr>
          <w:rFonts w:asciiTheme="majorBidi" w:hAnsiTheme="majorBidi" w:cstheme="majorBidi"/>
        </w:rPr>
        <w:t xml:space="preserve"> développer les compétences des personnels techniques rattachés aux institutions partenaires du projet </w:t>
      </w:r>
      <w:r w:rsidR="00415D54" w:rsidRPr="008F20F4">
        <w:rPr>
          <w:rFonts w:asciiTheme="majorBidi" w:hAnsiTheme="majorBidi" w:cstheme="majorBidi"/>
        </w:rPr>
        <w:t>susmentionné</w:t>
      </w:r>
      <w:r w:rsidR="00063214">
        <w:rPr>
          <w:rFonts w:asciiTheme="majorBidi" w:hAnsiTheme="majorBidi" w:cstheme="majorBidi"/>
        </w:rPr>
        <w:t>,</w:t>
      </w:r>
      <w:r w:rsidRPr="008F20F4">
        <w:rPr>
          <w:rFonts w:asciiTheme="majorBidi" w:hAnsiTheme="majorBidi" w:cstheme="majorBidi"/>
        </w:rPr>
        <w:t xml:space="preserve"> </w:t>
      </w:r>
      <w:r w:rsidR="00415D54" w:rsidRPr="008F20F4">
        <w:rPr>
          <w:rFonts w:asciiTheme="majorBidi" w:hAnsiTheme="majorBidi" w:cstheme="majorBidi"/>
        </w:rPr>
        <w:t>sur l’utilisation des Systèmes d’Informations Géographiques SIG appliqués à l’aquaculture.</w:t>
      </w:r>
    </w:p>
    <w:p w:rsidR="00A05272" w:rsidRPr="008F20F4" w:rsidRDefault="00FC7733" w:rsidP="00C84C77">
      <w:pPr>
        <w:spacing w:after="0" w:line="240" w:lineRule="auto"/>
        <w:jc w:val="both"/>
        <w:rPr>
          <w:rFonts w:asciiTheme="majorBidi" w:hAnsiTheme="majorBidi" w:cstheme="majorBidi"/>
        </w:rPr>
      </w:pPr>
      <w:r w:rsidRPr="008F20F4">
        <w:rPr>
          <w:rFonts w:asciiTheme="majorBidi" w:hAnsiTheme="majorBidi" w:cstheme="majorBidi"/>
        </w:rPr>
        <w:t>L’</w:t>
      </w:r>
      <w:r w:rsidR="00594753" w:rsidRPr="008F20F4">
        <w:rPr>
          <w:rFonts w:asciiTheme="majorBidi" w:hAnsiTheme="majorBidi" w:cstheme="majorBidi"/>
        </w:rPr>
        <w:t>objectif</w:t>
      </w:r>
      <w:r w:rsidRPr="008F20F4">
        <w:rPr>
          <w:rFonts w:asciiTheme="majorBidi" w:hAnsiTheme="majorBidi" w:cstheme="majorBidi"/>
        </w:rPr>
        <w:t xml:space="preserve"> visé</w:t>
      </w:r>
      <w:r w:rsidR="00594753" w:rsidRPr="008F20F4">
        <w:rPr>
          <w:rFonts w:asciiTheme="majorBidi" w:hAnsiTheme="majorBidi" w:cstheme="majorBidi"/>
        </w:rPr>
        <w:t xml:space="preserve"> </w:t>
      </w:r>
      <w:r w:rsidR="00D90273" w:rsidRPr="008F20F4">
        <w:rPr>
          <w:rFonts w:asciiTheme="majorBidi" w:hAnsiTheme="majorBidi" w:cstheme="majorBidi"/>
        </w:rPr>
        <w:t>par ces</w:t>
      </w:r>
      <w:r w:rsidR="00594753" w:rsidRPr="008F20F4">
        <w:rPr>
          <w:rFonts w:asciiTheme="majorBidi" w:hAnsiTheme="majorBidi" w:cstheme="majorBidi"/>
        </w:rPr>
        <w:t xml:space="preserve"> </w:t>
      </w:r>
      <w:r w:rsidRPr="008F20F4">
        <w:rPr>
          <w:rFonts w:asciiTheme="majorBidi" w:hAnsiTheme="majorBidi" w:cstheme="majorBidi"/>
        </w:rPr>
        <w:t>formation</w:t>
      </w:r>
      <w:r w:rsidR="00D90273" w:rsidRPr="008F20F4">
        <w:rPr>
          <w:rFonts w:asciiTheme="majorBidi" w:hAnsiTheme="majorBidi" w:cstheme="majorBidi"/>
        </w:rPr>
        <w:t>s</w:t>
      </w:r>
      <w:r w:rsidR="00594753" w:rsidRPr="008F20F4">
        <w:rPr>
          <w:rFonts w:asciiTheme="majorBidi" w:hAnsiTheme="majorBidi" w:cstheme="majorBidi"/>
        </w:rPr>
        <w:t xml:space="preserve"> </w:t>
      </w:r>
      <w:r w:rsidRPr="008F20F4">
        <w:rPr>
          <w:rFonts w:asciiTheme="majorBidi" w:hAnsiTheme="majorBidi" w:cstheme="majorBidi"/>
        </w:rPr>
        <w:t xml:space="preserve">est </w:t>
      </w:r>
      <w:r w:rsidR="00D90273" w:rsidRPr="008F20F4">
        <w:rPr>
          <w:rFonts w:asciiTheme="majorBidi" w:hAnsiTheme="majorBidi" w:cstheme="majorBidi"/>
        </w:rPr>
        <w:t xml:space="preserve">de maitriser </w:t>
      </w:r>
      <w:r w:rsidR="00594753" w:rsidRPr="008F20F4">
        <w:rPr>
          <w:rFonts w:asciiTheme="majorBidi" w:hAnsiTheme="majorBidi" w:cstheme="majorBidi"/>
        </w:rPr>
        <w:t xml:space="preserve">la manipulation d’un logiciel SIG </w:t>
      </w:r>
      <w:r w:rsidR="00D90273" w:rsidRPr="008F20F4">
        <w:rPr>
          <w:rFonts w:asciiTheme="majorBidi" w:hAnsiTheme="majorBidi" w:cstheme="majorBidi"/>
        </w:rPr>
        <w:t xml:space="preserve">(open source) </w:t>
      </w:r>
      <w:r w:rsidR="00594753" w:rsidRPr="008F20F4">
        <w:rPr>
          <w:rFonts w:asciiTheme="majorBidi" w:hAnsiTheme="majorBidi" w:cstheme="majorBidi"/>
        </w:rPr>
        <w:t>avec</w:t>
      </w:r>
      <w:r w:rsidRPr="008F20F4">
        <w:rPr>
          <w:rFonts w:asciiTheme="majorBidi" w:hAnsiTheme="majorBidi" w:cstheme="majorBidi"/>
        </w:rPr>
        <w:t xml:space="preserve"> les principaux fonctionnements avec </w:t>
      </w:r>
      <w:r w:rsidR="00594753" w:rsidRPr="008F20F4">
        <w:rPr>
          <w:rFonts w:asciiTheme="majorBidi" w:hAnsiTheme="majorBidi" w:cstheme="majorBidi"/>
        </w:rPr>
        <w:t>un travail pratiq</w:t>
      </w:r>
      <w:r w:rsidR="002214E7" w:rsidRPr="008F20F4">
        <w:rPr>
          <w:rFonts w:asciiTheme="majorBidi" w:hAnsiTheme="majorBidi" w:cstheme="majorBidi"/>
        </w:rPr>
        <w:t xml:space="preserve">ue appliqué </w:t>
      </w:r>
      <w:r w:rsidR="00D90273" w:rsidRPr="008F20F4">
        <w:rPr>
          <w:rFonts w:asciiTheme="majorBidi" w:hAnsiTheme="majorBidi" w:cstheme="majorBidi"/>
        </w:rPr>
        <w:t>à</w:t>
      </w:r>
      <w:r w:rsidR="002214E7" w:rsidRPr="008F20F4">
        <w:rPr>
          <w:rFonts w:asciiTheme="majorBidi" w:hAnsiTheme="majorBidi" w:cstheme="majorBidi"/>
        </w:rPr>
        <w:t xml:space="preserve"> l’</w:t>
      </w:r>
      <w:r w:rsidRPr="008F20F4">
        <w:rPr>
          <w:rFonts w:asciiTheme="majorBidi" w:hAnsiTheme="majorBidi" w:cstheme="majorBidi"/>
        </w:rPr>
        <w:t>aquaculture.</w:t>
      </w:r>
      <w:r w:rsidR="00A05272" w:rsidRPr="008F20F4">
        <w:rPr>
          <w:rFonts w:asciiTheme="majorBidi" w:hAnsiTheme="majorBidi" w:cstheme="majorBidi"/>
        </w:rPr>
        <w:t xml:space="preserve"> </w:t>
      </w:r>
    </w:p>
    <w:p w:rsidR="008020F0" w:rsidRPr="00A32559" w:rsidRDefault="00D6477E" w:rsidP="00897E1C">
      <w:pPr>
        <w:pStyle w:val="Paragraphedeliste"/>
        <w:keepNext/>
        <w:keepLines/>
        <w:numPr>
          <w:ilvl w:val="0"/>
          <w:numId w:val="12"/>
        </w:numPr>
        <w:spacing w:before="100" w:beforeAutospacing="1" w:after="0" w:line="240" w:lineRule="auto"/>
        <w:ind w:left="1763" w:hanging="357"/>
        <w:contextualSpacing w:val="0"/>
        <w:outlineLvl w:val="0"/>
        <w:rPr>
          <w:rFonts w:asciiTheme="majorBidi" w:hAnsiTheme="majorBidi" w:cstheme="majorBidi"/>
          <w:b/>
          <w:bCs/>
          <w:kern w:val="32"/>
          <w:sz w:val="24"/>
          <w:szCs w:val="24"/>
        </w:rPr>
      </w:pPr>
      <w:r w:rsidRPr="00A32559">
        <w:rPr>
          <w:rFonts w:asciiTheme="majorBidi" w:hAnsiTheme="majorBidi" w:cstheme="majorBidi"/>
          <w:b/>
          <w:bCs/>
          <w:kern w:val="32"/>
          <w:sz w:val="24"/>
          <w:szCs w:val="24"/>
        </w:rPr>
        <w:t>CAHIER DES CLAUSES TECHNIQUES</w:t>
      </w:r>
    </w:p>
    <w:p w:rsidR="003307CD" w:rsidRPr="008F20F4" w:rsidRDefault="003307CD" w:rsidP="00897E1C">
      <w:pPr>
        <w:pStyle w:val="Titre1"/>
        <w:keepLines/>
        <w:numPr>
          <w:ilvl w:val="0"/>
          <w:numId w:val="8"/>
        </w:numPr>
        <w:spacing w:after="0"/>
        <w:ind w:left="714" w:hanging="357"/>
        <w:rPr>
          <w:sz w:val="22"/>
          <w:szCs w:val="22"/>
        </w:rPr>
      </w:pPr>
      <w:r w:rsidRPr="008F20F4">
        <w:rPr>
          <w:sz w:val="22"/>
          <w:szCs w:val="22"/>
        </w:rPr>
        <w:t xml:space="preserve">Méthodologie </w:t>
      </w:r>
    </w:p>
    <w:p w:rsidR="003307CD" w:rsidRPr="008F20F4" w:rsidRDefault="003307CD" w:rsidP="00A32559">
      <w:pPr>
        <w:pStyle w:val="Paragraphedeliste"/>
        <w:spacing w:after="0" w:line="240" w:lineRule="auto"/>
        <w:ind w:left="0"/>
        <w:contextualSpacing w:val="0"/>
        <w:jc w:val="both"/>
        <w:rPr>
          <w:rFonts w:asciiTheme="majorBidi" w:hAnsiTheme="majorBidi" w:cstheme="majorBidi"/>
        </w:rPr>
      </w:pPr>
      <w:r w:rsidRPr="008F20F4">
        <w:rPr>
          <w:rFonts w:asciiTheme="majorBidi" w:hAnsiTheme="majorBidi" w:cstheme="majorBidi"/>
        </w:rPr>
        <w:t xml:space="preserve">La formation aura une orientation théorique et pratique. Il s’agit d’une part d’amener les participants à maitriser les fonctionnalités de base des systèmes d’information géographique, et d’autre part, l’utilisation des données online et des données en relation avec </w:t>
      </w:r>
      <w:r w:rsidR="00063214">
        <w:rPr>
          <w:rFonts w:asciiTheme="majorBidi" w:hAnsiTheme="majorBidi" w:cstheme="majorBidi"/>
        </w:rPr>
        <w:t xml:space="preserve">le </w:t>
      </w:r>
      <w:r w:rsidRPr="008F20F4">
        <w:rPr>
          <w:rFonts w:asciiTheme="majorBidi" w:hAnsiTheme="majorBidi" w:cstheme="majorBidi"/>
        </w:rPr>
        <w:t>domaine de l’aquaculture en Tunisie au niveau « utilisateur intermédiaire ». Ensuite de développer les compétences en relation avec le métier au niveau « utilisateur confirmé ».</w:t>
      </w:r>
    </w:p>
    <w:p w:rsidR="003307CD" w:rsidRPr="00063214" w:rsidRDefault="00063214" w:rsidP="00063214">
      <w:pPr>
        <w:pStyle w:val="Titre1"/>
        <w:keepLines/>
        <w:numPr>
          <w:ilvl w:val="0"/>
          <w:numId w:val="0"/>
        </w:numPr>
        <w:spacing w:after="0"/>
        <w:rPr>
          <w:b w:val="0"/>
          <w:bCs w:val="0"/>
          <w:sz w:val="22"/>
          <w:szCs w:val="22"/>
          <w:u w:val="single"/>
        </w:rPr>
      </w:pPr>
      <w:r w:rsidRPr="00063214">
        <w:rPr>
          <w:b w:val="0"/>
          <w:bCs w:val="0"/>
          <w:sz w:val="22"/>
          <w:szCs w:val="22"/>
          <w:u w:val="single"/>
        </w:rPr>
        <w:t>Les deux</w:t>
      </w:r>
      <w:r w:rsidR="003307CD" w:rsidRPr="00063214">
        <w:rPr>
          <w:b w:val="0"/>
          <w:bCs w:val="0"/>
          <w:sz w:val="22"/>
          <w:szCs w:val="22"/>
          <w:u w:val="single"/>
        </w:rPr>
        <w:t xml:space="preserve"> </w:t>
      </w:r>
      <w:r w:rsidRPr="00063214">
        <w:rPr>
          <w:b w:val="0"/>
          <w:bCs w:val="0"/>
          <w:sz w:val="22"/>
          <w:szCs w:val="22"/>
          <w:u w:val="single"/>
        </w:rPr>
        <w:t>sessions</w:t>
      </w:r>
      <w:r w:rsidR="003307CD" w:rsidRPr="00063214">
        <w:rPr>
          <w:b w:val="0"/>
          <w:bCs w:val="0"/>
          <w:sz w:val="22"/>
          <w:szCs w:val="22"/>
          <w:u w:val="single"/>
        </w:rPr>
        <w:t xml:space="preserve"> de formation</w:t>
      </w:r>
      <w:r w:rsidRPr="00063214">
        <w:rPr>
          <w:b w:val="0"/>
          <w:bCs w:val="0"/>
          <w:sz w:val="22"/>
          <w:szCs w:val="22"/>
          <w:u w:val="single"/>
        </w:rPr>
        <w:t xml:space="preserve"> niveau « utilisateurs intermédiaire »</w:t>
      </w:r>
      <w:r w:rsidR="003307CD" w:rsidRPr="00063214">
        <w:rPr>
          <w:b w:val="0"/>
          <w:bCs w:val="0"/>
          <w:sz w:val="22"/>
          <w:szCs w:val="22"/>
          <w:u w:val="single"/>
        </w:rPr>
        <w:t xml:space="preserve"> </w:t>
      </w:r>
      <w:r w:rsidRPr="00063214">
        <w:rPr>
          <w:b w:val="0"/>
          <w:bCs w:val="0"/>
          <w:sz w:val="22"/>
          <w:szCs w:val="22"/>
          <w:u w:val="single"/>
        </w:rPr>
        <w:t>seront</w:t>
      </w:r>
      <w:r w:rsidR="003307CD" w:rsidRPr="00063214">
        <w:rPr>
          <w:b w:val="0"/>
          <w:bCs w:val="0"/>
          <w:sz w:val="22"/>
          <w:szCs w:val="22"/>
          <w:u w:val="single"/>
        </w:rPr>
        <w:t xml:space="preserve"> </w:t>
      </w:r>
      <w:r w:rsidRPr="00063214">
        <w:rPr>
          <w:b w:val="0"/>
          <w:bCs w:val="0"/>
          <w:sz w:val="22"/>
          <w:szCs w:val="22"/>
          <w:u w:val="single"/>
        </w:rPr>
        <w:t>clôturées</w:t>
      </w:r>
      <w:r w:rsidR="003307CD" w:rsidRPr="00063214">
        <w:rPr>
          <w:b w:val="0"/>
          <w:bCs w:val="0"/>
          <w:sz w:val="22"/>
          <w:szCs w:val="22"/>
          <w:u w:val="single"/>
        </w:rPr>
        <w:t xml:space="preserve"> par un examen noté.</w:t>
      </w:r>
    </w:p>
    <w:p w:rsidR="00594753" w:rsidRPr="008F20F4" w:rsidRDefault="00594753" w:rsidP="00897E1C">
      <w:pPr>
        <w:pStyle w:val="Titre1"/>
        <w:keepLines/>
        <w:numPr>
          <w:ilvl w:val="0"/>
          <w:numId w:val="8"/>
        </w:numPr>
        <w:spacing w:after="0"/>
        <w:rPr>
          <w:sz w:val="22"/>
          <w:szCs w:val="22"/>
        </w:rPr>
      </w:pPr>
      <w:r w:rsidRPr="008F20F4">
        <w:rPr>
          <w:sz w:val="22"/>
          <w:szCs w:val="22"/>
        </w:rPr>
        <w:t>Programme de la Formation</w:t>
      </w:r>
    </w:p>
    <w:p w:rsidR="00594753" w:rsidRPr="008F20F4" w:rsidRDefault="00594753" w:rsidP="00B11140">
      <w:pPr>
        <w:pStyle w:val="Paragraphedeliste"/>
        <w:spacing w:after="0" w:line="240" w:lineRule="auto"/>
        <w:ind w:left="0"/>
        <w:contextualSpacing w:val="0"/>
        <w:jc w:val="both"/>
        <w:rPr>
          <w:rFonts w:asciiTheme="majorBidi" w:hAnsiTheme="majorBidi" w:cstheme="majorBidi"/>
        </w:rPr>
      </w:pPr>
      <w:r w:rsidRPr="008F20F4">
        <w:rPr>
          <w:rFonts w:asciiTheme="majorBidi" w:hAnsiTheme="majorBidi" w:cstheme="majorBidi"/>
        </w:rPr>
        <w:t>Les éléments présentés, ci–dessous, sont mentionnés à titre indicatif pour les Bureau</w:t>
      </w:r>
      <w:r w:rsidR="00B11140">
        <w:rPr>
          <w:rFonts w:asciiTheme="majorBidi" w:hAnsiTheme="majorBidi" w:cstheme="majorBidi"/>
        </w:rPr>
        <w:t>x</w:t>
      </w:r>
      <w:r w:rsidRPr="008F20F4">
        <w:rPr>
          <w:rFonts w:asciiTheme="majorBidi" w:hAnsiTheme="majorBidi" w:cstheme="majorBidi"/>
        </w:rPr>
        <w:t xml:space="preserve"> ou expert</w:t>
      </w:r>
      <w:r w:rsidR="00B11140">
        <w:rPr>
          <w:rFonts w:asciiTheme="majorBidi" w:hAnsiTheme="majorBidi" w:cstheme="majorBidi"/>
        </w:rPr>
        <w:t>s</w:t>
      </w:r>
      <w:r w:rsidR="003307CD" w:rsidRPr="008F20F4">
        <w:rPr>
          <w:rFonts w:asciiTheme="majorBidi" w:hAnsiTheme="majorBidi" w:cstheme="majorBidi"/>
        </w:rPr>
        <w:t xml:space="preserve">, qui </w:t>
      </w:r>
      <w:r w:rsidRPr="008F20F4">
        <w:rPr>
          <w:rFonts w:asciiTheme="majorBidi" w:hAnsiTheme="majorBidi" w:cstheme="majorBidi"/>
        </w:rPr>
        <w:t>sont appelés</w:t>
      </w:r>
      <w:r w:rsidR="003307CD" w:rsidRPr="008F20F4">
        <w:rPr>
          <w:rFonts w:asciiTheme="majorBidi" w:hAnsiTheme="majorBidi" w:cstheme="majorBidi"/>
        </w:rPr>
        <w:t xml:space="preserve"> à leur tour </w:t>
      </w:r>
      <w:r w:rsidRPr="008F20F4">
        <w:rPr>
          <w:rFonts w:asciiTheme="majorBidi" w:hAnsiTheme="majorBidi" w:cstheme="majorBidi"/>
        </w:rPr>
        <w:t xml:space="preserve">à proposer des améliorations et des enrichissements au niveau du programme et </w:t>
      </w:r>
      <w:r w:rsidR="00CF3FD9" w:rsidRPr="008F20F4">
        <w:rPr>
          <w:rFonts w:asciiTheme="majorBidi" w:hAnsiTheme="majorBidi" w:cstheme="majorBidi"/>
        </w:rPr>
        <w:t>de la méthodologie proposée</w:t>
      </w:r>
      <w:r w:rsidRPr="008F20F4">
        <w:rPr>
          <w:rFonts w:asciiTheme="majorBidi" w:hAnsiTheme="majorBidi" w:cstheme="majorBidi"/>
        </w:rPr>
        <w:t>.</w:t>
      </w:r>
    </w:p>
    <w:tbl>
      <w:tblPr>
        <w:tblStyle w:val="Grilledutableau"/>
        <w:tblW w:w="10632" w:type="dxa"/>
        <w:jc w:val="center"/>
        <w:tblLook w:val="04A0" w:firstRow="1" w:lastRow="0" w:firstColumn="1" w:lastColumn="0" w:noHBand="0" w:noVBand="1"/>
      </w:tblPr>
      <w:tblGrid>
        <w:gridCol w:w="6238"/>
        <w:gridCol w:w="4394"/>
      </w:tblGrid>
      <w:tr w:rsidR="00A32559" w:rsidTr="00514F07">
        <w:trPr>
          <w:jc w:val="center"/>
        </w:trPr>
        <w:tc>
          <w:tcPr>
            <w:tcW w:w="6238" w:type="dxa"/>
          </w:tcPr>
          <w:p w:rsidR="00A32559" w:rsidRPr="008F20F4" w:rsidRDefault="00A32559" w:rsidP="00514F07">
            <w:pPr>
              <w:pStyle w:val="Paragraphedeliste"/>
              <w:ind w:left="0"/>
              <w:contextualSpacing w:val="0"/>
              <w:jc w:val="both"/>
              <w:rPr>
                <w:rFonts w:asciiTheme="majorBidi" w:hAnsiTheme="majorBidi" w:cstheme="majorBidi"/>
                <w:b/>
                <w:bCs/>
              </w:rPr>
            </w:pPr>
            <w:r w:rsidRPr="008F20F4">
              <w:rPr>
                <w:rFonts w:asciiTheme="majorBidi" w:hAnsiTheme="majorBidi" w:cstheme="majorBidi"/>
                <w:b/>
                <w:bCs/>
              </w:rPr>
              <w:t>Session théorique</w:t>
            </w:r>
          </w:p>
        </w:tc>
        <w:tc>
          <w:tcPr>
            <w:tcW w:w="4394" w:type="dxa"/>
          </w:tcPr>
          <w:p w:rsidR="00A32559" w:rsidRPr="008F20F4" w:rsidRDefault="00514F07" w:rsidP="00514F07">
            <w:pPr>
              <w:pStyle w:val="Paragraphedeliste"/>
              <w:tabs>
                <w:tab w:val="left" w:pos="4052"/>
              </w:tabs>
              <w:ind w:left="0"/>
              <w:contextualSpacing w:val="0"/>
              <w:jc w:val="both"/>
              <w:rPr>
                <w:rFonts w:asciiTheme="majorBidi" w:hAnsiTheme="majorBidi" w:cstheme="majorBidi"/>
                <w:b/>
                <w:bCs/>
              </w:rPr>
            </w:pPr>
            <w:r w:rsidRPr="008F20F4">
              <w:rPr>
                <w:rFonts w:asciiTheme="majorBidi" w:hAnsiTheme="majorBidi" w:cstheme="majorBidi"/>
                <w:b/>
                <w:bCs/>
              </w:rPr>
              <w:t>Session pratique</w:t>
            </w:r>
            <w:r w:rsidRPr="008F20F4">
              <w:rPr>
                <w:rFonts w:asciiTheme="majorBidi" w:hAnsiTheme="majorBidi" w:cstheme="majorBidi"/>
                <w:b/>
                <w:bCs/>
              </w:rPr>
              <w:tab/>
            </w:r>
          </w:p>
        </w:tc>
      </w:tr>
      <w:tr w:rsidR="00A32559" w:rsidTr="00514F07">
        <w:trPr>
          <w:jc w:val="center"/>
        </w:trPr>
        <w:tc>
          <w:tcPr>
            <w:tcW w:w="6238" w:type="dxa"/>
          </w:tcPr>
          <w:p w:rsidR="00514F07" w:rsidRPr="008F20F4" w:rsidRDefault="00514F07" w:rsidP="00897E1C">
            <w:pPr>
              <w:pStyle w:val="Paragraphedeliste"/>
              <w:numPr>
                <w:ilvl w:val="0"/>
                <w:numId w:val="9"/>
              </w:numPr>
              <w:tabs>
                <w:tab w:val="left" w:pos="142"/>
                <w:tab w:val="left" w:pos="175"/>
              </w:tabs>
              <w:ind w:left="0" w:firstLine="0"/>
              <w:contextualSpacing w:val="0"/>
              <w:jc w:val="both"/>
              <w:rPr>
                <w:rFonts w:asciiTheme="majorBidi" w:hAnsiTheme="majorBidi" w:cstheme="majorBidi"/>
              </w:rPr>
            </w:pPr>
            <w:r w:rsidRPr="008F20F4">
              <w:rPr>
                <w:rFonts w:asciiTheme="majorBidi" w:hAnsiTheme="majorBidi" w:cstheme="majorBidi"/>
              </w:rPr>
              <w:t>Le SIG : organisation, définitions et principales fonctionnalités</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 xml:space="preserve">La gestion de l’information géographique </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 xml:space="preserve">Utilisation de systèmes de coordonnées géographiques et projetées </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La projection et transformation des données</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L'affichage des données</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La mise à jour des données</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Gestion des couches</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Ajout de fonds de carte</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Le Géo-référencement</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 xml:space="preserve">Les requêtes spatiales et attributaires </w:t>
            </w:r>
          </w:p>
          <w:p w:rsidR="00514F07" w:rsidRPr="008F20F4" w:rsidRDefault="00514F07" w:rsidP="00897E1C">
            <w:pPr>
              <w:pStyle w:val="Paragraphedeliste"/>
              <w:numPr>
                <w:ilvl w:val="0"/>
                <w:numId w:val="9"/>
              </w:numPr>
              <w:shd w:val="clear" w:color="auto" w:fill="FFFFFF"/>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Les jointures et les relations</w:t>
            </w:r>
          </w:p>
          <w:p w:rsidR="00514F07" w:rsidRPr="008F20F4" w:rsidRDefault="00514F07" w:rsidP="00897E1C">
            <w:pPr>
              <w:pStyle w:val="Paragraphedeliste"/>
              <w:numPr>
                <w:ilvl w:val="0"/>
                <w:numId w:val="9"/>
              </w:numPr>
              <w:shd w:val="clear" w:color="auto" w:fill="FFFFFF"/>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Les fonctions d’analyses spatiales (buffer, clip, merge, union…)</w:t>
            </w:r>
          </w:p>
          <w:p w:rsidR="00514F07" w:rsidRPr="008F20F4" w:rsidRDefault="00514F07" w:rsidP="00897E1C">
            <w:pPr>
              <w:pStyle w:val="Paragraphedeliste"/>
              <w:numPr>
                <w:ilvl w:val="0"/>
                <w:numId w:val="9"/>
              </w:numPr>
              <w:shd w:val="clear" w:color="auto" w:fill="FFFFFF"/>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Outils de base et modules d’extension</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Traitement d’un tableau attributaire</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 xml:space="preserve">Traitement de données vectorielles. </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Mesure de la distance et de la surface</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Processus de numérisation</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 xml:space="preserve">Mise en page et propriétés des éléments </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Éléments graphiques</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Création des cartes thématiques</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Téléchargement, accès et extraction de données satellitaires (Comme le service de surveillance du milieu marin Copernicus)</w:t>
            </w:r>
          </w:p>
          <w:p w:rsidR="00514F07"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Theme="majorBidi" w:cstheme="majorBidi"/>
              </w:rPr>
              <w:t>Visualisation des données satellitaires avec le logiciel SIG</w:t>
            </w:r>
          </w:p>
          <w:p w:rsidR="00514F07" w:rsidRPr="008F20F4" w:rsidRDefault="00514F07" w:rsidP="00897E1C">
            <w:pPr>
              <w:numPr>
                <w:ilvl w:val="0"/>
                <w:numId w:val="9"/>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jc w:val="both"/>
              <w:rPr>
                <w:rFonts w:asciiTheme="majorBidi" w:hAnsiTheme="majorBidi" w:cstheme="majorBidi"/>
              </w:rPr>
            </w:pPr>
            <w:r w:rsidRPr="008F20F4">
              <w:rPr>
                <w:rFonts w:asciiTheme="majorBidi" w:hAnsi="Calibri" w:cstheme="majorBidi"/>
              </w:rPr>
              <w:t>﻿﻿﻿</w:t>
            </w:r>
            <w:r w:rsidRPr="008F20F4">
              <w:rPr>
                <w:rFonts w:asciiTheme="majorBidi" w:hAnsiTheme="majorBidi" w:cstheme="majorBidi"/>
              </w:rPr>
              <w:t>Présentation de QFIELD Desktop et QFIELD Cloud</w:t>
            </w:r>
          </w:p>
          <w:p w:rsidR="00514F07" w:rsidRPr="008F20F4" w:rsidRDefault="00514F07" w:rsidP="00897E1C">
            <w:pPr>
              <w:numPr>
                <w:ilvl w:val="0"/>
                <w:numId w:val="9"/>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jc w:val="both"/>
              <w:rPr>
                <w:rFonts w:asciiTheme="majorBidi" w:hAnsiTheme="majorBidi" w:cstheme="majorBidi"/>
              </w:rPr>
            </w:pPr>
            <w:r w:rsidRPr="008F20F4">
              <w:rPr>
                <w:rFonts w:asciiTheme="majorBidi" w:hAnsi="Calibri" w:cstheme="majorBidi"/>
              </w:rPr>
              <w:t>﻿﻿﻿</w:t>
            </w:r>
            <w:r w:rsidRPr="008F20F4">
              <w:rPr>
                <w:rFonts w:asciiTheme="majorBidi" w:hAnsiTheme="majorBidi" w:cstheme="majorBidi"/>
              </w:rPr>
              <w:t>Préparation d'un fichier de projet pour QFIELD dans QGIS Desktop.</w:t>
            </w:r>
          </w:p>
          <w:p w:rsidR="00514F07" w:rsidRPr="008F20F4" w:rsidRDefault="00514F07" w:rsidP="00897E1C">
            <w:pPr>
              <w:numPr>
                <w:ilvl w:val="0"/>
                <w:numId w:val="9"/>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jc w:val="both"/>
              <w:rPr>
                <w:rFonts w:asciiTheme="majorBidi" w:hAnsiTheme="majorBidi" w:cstheme="majorBidi"/>
              </w:rPr>
            </w:pPr>
            <w:r w:rsidRPr="008F20F4">
              <w:rPr>
                <w:rFonts w:asciiTheme="majorBidi" w:hAnsi="Calibri" w:cstheme="majorBidi"/>
              </w:rPr>
              <w:lastRenderedPageBreak/>
              <w:t>﻿﻿﻿</w:t>
            </w:r>
            <w:r w:rsidRPr="008F20F4">
              <w:rPr>
                <w:rFonts w:asciiTheme="majorBidi" w:hAnsiTheme="majorBidi" w:cstheme="majorBidi"/>
              </w:rPr>
              <w:t>Préparation d'une campagne de terrain</w:t>
            </w:r>
          </w:p>
          <w:p w:rsidR="00514F07" w:rsidRPr="008F20F4" w:rsidRDefault="00514F07" w:rsidP="00897E1C">
            <w:pPr>
              <w:numPr>
                <w:ilvl w:val="0"/>
                <w:numId w:val="9"/>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jc w:val="both"/>
              <w:rPr>
                <w:rFonts w:asciiTheme="majorBidi" w:hAnsiTheme="majorBidi" w:cstheme="majorBidi"/>
              </w:rPr>
            </w:pPr>
            <w:r w:rsidRPr="008F20F4">
              <w:rPr>
                <w:rFonts w:asciiTheme="majorBidi" w:hAnsi="Calibri" w:cstheme="majorBidi"/>
              </w:rPr>
              <w:t>﻿﻿﻿</w:t>
            </w:r>
            <w:r w:rsidRPr="008F20F4">
              <w:rPr>
                <w:rFonts w:asciiTheme="majorBidi" w:hAnsiTheme="majorBidi" w:cstheme="majorBidi"/>
              </w:rPr>
              <w:t>Saisie terrain et utilisation de QField en extérieur</w:t>
            </w:r>
          </w:p>
          <w:p w:rsidR="00514F07" w:rsidRPr="008F20F4" w:rsidRDefault="00514F07" w:rsidP="00897E1C">
            <w:pPr>
              <w:numPr>
                <w:ilvl w:val="0"/>
                <w:numId w:val="9"/>
              </w:numPr>
              <w:tabs>
                <w:tab w:val="left" w:pos="142"/>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jc w:val="both"/>
              <w:rPr>
                <w:rFonts w:asciiTheme="majorBidi" w:hAnsiTheme="majorBidi" w:cstheme="majorBidi"/>
              </w:rPr>
            </w:pPr>
            <w:r w:rsidRPr="008F20F4">
              <w:rPr>
                <w:rFonts w:asciiTheme="majorBidi" w:hAnsi="Calibri" w:cstheme="majorBidi"/>
              </w:rPr>
              <w:t>﻿﻿﻿</w:t>
            </w:r>
            <w:r w:rsidRPr="008F20F4">
              <w:rPr>
                <w:rFonts w:asciiTheme="majorBidi" w:hAnsiTheme="majorBidi" w:cstheme="majorBidi"/>
              </w:rPr>
              <w:t>Intégration dans SIG QGIS et diffusion des résultats.</w:t>
            </w:r>
          </w:p>
          <w:p w:rsidR="00A32559" w:rsidRPr="008F20F4" w:rsidRDefault="00514F07" w:rsidP="00897E1C">
            <w:pPr>
              <w:pStyle w:val="Paragraphedeliste"/>
              <w:numPr>
                <w:ilvl w:val="0"/>
                <w:numId w:val="9"/>
              </w:numPr>
              <w:tabs>
                <w:tab w:val="left" w:pos="142"/>
                <w:tab w:val="left" w:pos="426"/>
              </w:tabs>
              <w:ind w:left="0" w:firstLine="0"/>
              <w:contextualSpacing w:val="0"/>
              <w:jc w:val="both"/>
              <w:rPr>
                <w:rFonts w:asciiTheme="majorBidi" w:hAnsiTheme="majorBidi" w:cstheme="majorBidi"/>
              </w:rPr>
            </w:pPr>
            <w:r w:rsidRPr="008F20F4">
              <w:rPr>
                <w:rFonts w:asciiTheme="majorBidi" w:hAnsi="Calibri" w:cstheme="majorBidi"/>
              </w:rPr>
              <w:t>﻿﻿﻿</w:t>
            </w:r>
            <w:r w:rsidRPr="008F20F4">
              <w:rPr>
                <w:rFonts w:asciiTheme="majorBidi" w:hAnsiTheme="majorBidi" w:cstheme="majorBidi"/>
              </w:rPr>
              <w:t>Utilisation de relevés GPS sous QGIS</w:t>
            </w:r>
          </w:p>
        </w:tc>
        <w:tc>
          <w:tcPr>
            <w:tcW w:w="4394" w:type="dxa"/>
          </w:tcPr>
          <w:p w:rsidR="00514F07" w:rsidRPr="008F20F4" w:rsidRDefault="00514F07" w:rsidP="00897E1C">
            <w:pPr>
              <w:pStyle w:val="Paragraphedeliste"/>
              <w:numPr>
                <w:ilvl w:val="0"/>
                <w:numId w:val="9"/>
              </w:numPr>
              <w:tabs>
                <w:tab w:val="left" w:pos="73"/>
                <w:tab w:val="left" w:pos="215"/>
              </w:tabs>
              <w:ind w:left="0" w:firstLine="0"/>
              <w:contextualSpacing w:val="0"/>
              <w:jc w:val="both"/>
              <w:rPr>
                <w:rFonts w:asciiTheme="majorBidi" w:hAnsiTheme="majorBidi" w:cstheme="majorBidi"/>
              </w:rPr>
            </w:pPr>
            <w:r w:rsidRPr="008F20F4">
              <w:rPr>
                <w:rFonts w:asciiTheme="majorBidi" w:hAnsiTheme="majorBidi" w:cstheme="majorBidi"/>
              </w:rPr>
              <w:lastRenderedPageBreak/>
              <w:t>Les sessions pratiques doivent concernées les différentes thématiques susmentionnées</w:t>
            </w:r>
          </w:p>
          <w:p w:rsidR="00514F07" w:rsidRPr="008F20F4" w:rsidRDefault="00514F07" w:rsidP="00897E1C">
            <w:pPr>
              <w:pStyle w:val="Paragraphedeliste"/>
              <w:numPr>
                <w:ilvl w:val="0"/>
                <w:numId w:val="9"/>
              </w:numPr>
              <w:tabs>
                <w:tab w:val="left" w:pos="73"/>
                <w:tab w:val="left" w:pos="215"/>
              </w:tabs>
              <w:ind w:left="0" w:firstLine="0"/>
              <w:contextualSpacing w:val="0"/>
              <w:jc w:val="both"/>
              <w:rPr>
                <w:rFonts w:asciiTheme="majorBidi" w:hAnsiTheme="majorBidi" w:cstheme="majorBidi"/>
              </w:rPr>
            </w:pPr>
            <w:r w:rsidRPr="008F20F4">
              <w:rPr>
                <w:rFonts w:asciiTheme="majorBidi" w:hAnsiTheme="majorBidi" w:cstheme="majorBidi"/>
              </w:rPr>
              <w:t xml:space="preserve">Etude de cas : l’utilisation de ces fonctionnalités orientés métier pour l’activité aquacole en Tunisie </w:t>
            </w:r>
          </w:p>
          <w:p w:rsidR="00514F07" w:rsidRPr="008F20F4" w:rsidRDefault="00514F07" w:rsidP="00897E1C">
            <w:pPr>
              <w:pStyle w:val="Paragraphedeliste"/>
              <w:numPr>
                <w:ilvl w:val="0"/>
                <w:numId w:val="10"/>
              </w:numPr>
              <w:tabs>
                <w:tab w:val="left" w:pos="142"/>
                <w:tab w:val="left" w:pos="284"/>
                <w:tab w:val="left" w:pos="426"/>
              </w:tabs>
              <w:ind w:left="0" w:firstLine="284"/>
              <w:contextualSpacing w:val="0"/>
              <w:jc w:val="both"/>
              <w:rPr>
                <w:rFonts w:asciiTheme="majorBidi" w:hAnsiTheme="majorBidi" w:cstheme="majorBidi"/>
              </w:rPr>
            </w:pPr>
            <w:r w:rsidRPr="008F20F4">
              <w:rPr>
                <w:rFonts w:asciiTheme="majorBidi" w:hAnsiTheme="majorBidi" w:cstheme="majorBidi"/>
              </w:rPr>
              <w:t>Cartographie des zones affectées à l’aquaculture à partir des données de la DGPAq</w:t>
            </w:r>
          </w:p>
          <w:p w:rsidR="00514F07" w:rsidRPr="008F20F4" w:rsidRDefault="00514F07" w:rsidP="00897E1C">
            <w:pPr>
              <w:pStyle w:val="Paragraphedeliste"/>
              <w:numPr>
                <w:ilvl w:val="0"/>
                <w:numId w:val="10"/>
              </w:numPr>
              <w:tabs>
                <w:tab w:val="left" w:pos="142"/>
                <w:tab w:val="left" w:pos="284"/>
                <w:tab w:val="left" w:pos="426"/>
              </w:tabs>
              <w:ind w:left="0" w:firstLine="284"/>
              <w:contextualSpacing w:val="0"/>
              <w:jc w:val="both"/>
              <w:rPr>
                <w:rFonts w:asciiTheme="majorBidi" w:hAnsiTheme="majorBidi" w:cstheme="majorBidi"/>
              </w:rPr>
            </w:pPr>
            <w:r w:rsidRPr="008F20F4">
              <w:rPr>
                <w:rFonts w:asciiTheme="majorBidi" w:hAnsiTheme="majorBidi" w:cstheme="majorBidi"/>
              </w:rPr>
              <w:t>Edition avancé et Intégration des données online (satellitaire ou autres)</w:t>
            </w:r>
          </w:p>
          <w:p w:rsidR="00514F07" w:rsidRPr="008F20F4" w:rsidRDefault="00514F07" w:rsidP="00897E1C">
            <w:pPr>
              <w:pStyle w:val="Paragraphedeliste"/>
              <w:numPr>
                <w:ilvl w:val="0"/>
                <w:numId w:val="10"/>
              </w:numPr>
              <w:tabs>
                <w:tab w:val="left" w:pos="142"/>
                <w:tab w:val="left" w:pos="284"/>
                <w:tab w:val="left" w:pos="426"/>
              </w:tabs>
              <w:ind w:left="0" w:firstLine="284"/>
              <w:contextualSpacing w:val="0"/>
              <w:jc w:val="both"/>
              <w:rPr>
                <w:rFonts w:asciiTheme="majorBidi" w:hAnsiTheme="majorBidi" w:cstheme="majorBidi"/>
              </w:rPr>
            </w:pPr>
            <w:r w:rsidRPr="008F20F4">
              <w:rPr>
                <w:rFonts w:asciiTheme="majorBidi" w:hAnsiTheme="majorBidi" w:cstheme="majorBidi"/>
              </w:rPr>
              <w:t>Cartographie des risques Analyse multicritères pour le choix des sites aquacoles / superposition avec les données satellitaires…</w:t>
            </w:r>
          </w:p>
          <w:p w:rsidR="00514F07" w:rsidRPr="008F20F4" w:rsidRDefault="00514F07" w:rsidP="00897E1C">
            <w:pPr>
              <w:pStyle w:val="Paragraphedeliste"/>
              <w:numPr>
                <w:ilvl w:val="0"/>
                <w:numId w:val="10"/>
              </w:numPr>
              <w:tabs>
                <w:tab w:val="left" w:pos="142"/>
                <w:tab w:val="left" w:pos="284"/>
                <w:tab w:val="left" w:pos="426"/>
              </w:tabs>
              <w:ind w:left="0" w:firstLine="284"/>
              <w:contextualSpacing w:val="0"/>
              <w:jc w:val="both"/>
              <w:rPr>
                <w:rFonts w:asciiTheme="majorBidi" w:hAnsiTheme="majorBidi" w:cstheme="majorBidi"/>
              </w:rPr>
            </w:pPr>
            <w:r w:rsidRPr="008F20F4">
              <w:rPr>
                <w:rFonts w:asciiTheme="majorBidi" w:hAnsiTheme="majorBidi" w:cstheme="majorBidi"/>
              </w:rPr>
              <w:t>Utilisation de relevés GPS pour limiter une parcelle.</w:t>
            </w:r>
          </w:p>
          <w:p w:rsidR="00A32559" w:rsidRPr="008F20F4" w:rsidRDefault="00A32559" w:rsidP="00A32559">
            <w:pPr>
              <w:pStyle w:val="Paragraphedeliste"/>
              <w:ind w:left="0"/>
              <w:contextualSpacing w:val="0"/>
              <w:jc w:val="both"/>
              <w:rPr>
                <w:rFonts w:asciiTheme="majorBidi" w:hAnsiTheme="majorBidi" w:cstheme="majorBidi"/>
              </w:rPr>
            </w:pPr>
          </w:p>
        </w:tc>
      </w:tr>
    </w:tbl>
    <w:p w:rsidR="003307CD" w:rsidRPr="008F20F4" w:rsidRDefault="003307CD" w:rsidP="00897E1C">
      <w:pPr>
        <w:pStyle w:val="Paragraphedeliste"/>
        <w:keepNext/>
        <w:keepLines/>
        <w:numPr>
          <w:ilvl w:val="0"/>
          <w:numId w:val="8"/>
        </w:numPr>
        <w:spacing w:after="0" w:line="240" w:lineRule="auto"/>
        <w:ind w:left="714" w:hanging="357"/>
        <w:contextualSpacing w:val="0"/>
        <w:outlineLvl w:val="0"/>
        <w:rPr>
          <w:rFonts w:asciiTheme="majorBidi" w:hAnsiTheme="majorBidi" w:cstheme="majorBidi"/>
          <w:b/>
          <w:bCs/>
        </w:rPr>
      </w:pPr>
      <w:r w:rsidRPr="008F20F4">
        <w:rPr>
          <w:rFonts w:asciiTheme="majorBidi" w:hAnsiTheme="majorBidi" w:cstheme="majorBidi"/>
          <w:b/>
          <w:bCs/>
          <w:kern w:val="32"/>
        </w:rPr>
        <w:lastRenderedPageBreak/>
        <w:t>Période et lieu de la formation et Groupe Cible</w:t>
      </w:r>
      <w:r w:rsidRPr="008F20F4">
        <w:rPr>
          <w:rFonts w:asciiTheme="majorBidi" w:hAnsiTheme="majorBidi" w:cstheme="majorBidi"/>
          <w:b/>
          <w:bCs/>
        </w:rPr>
        <w:t> :</w:t>
      </w:r>
    </w:p>
    <w:p w:rsidR="00C236D6" w:rsidRPr="008F20F4" w:rsidRDefault="00C236D6" w:rsidP="00897E1C">
      <w:pPr>
        <w:pStyle w:val="Paragraphedeliste"/>
        <w:numPr>
          <w:ilvl w:val="0"/>
          <w:numId w:val="13"/>
        </w:numPr>
        <w:spacing w:after="0" w:line="240" w:lineRule="auto"/>
        <w:jc w:val="both"/>
        <w:rPr>
          <w:rFonts w:asciiTheme="majorBidi" w:hAnsiTheme="majorBidi" w:cstheme="majorBidi"/>
        </w:rPr>
      </w:pPr>
      <w:r w:rsidRPr="008F20F4">
        <w:rPr>
          <w:rFonts w:asciiTheme="majorBidi" w:hAnsiTheme="majorBidi" w:cstheme="majorBidi"/>
        </w:rPr>
        <w:t>La période</w:t>
      </w:r>
    </w:p>
    <w:p w:rsidR="003307CD" w:rsidRPr="008F20F4" w:rsidRDefault="003307CD" w:rsidP="00B11140">
      <w:pPr>
        <w:spacing w:after="0" w:line="240" w:lineRule="auto"/>
        <w:jc w:val="both"/>
        <w:rPr>
          <w:rFonts w:asciiTheme="majorBidi" w:hAnsiTheme="majorBidi" w:cstheme="majorBidi"/>
        </w:rPr>
      </w:pPr>
      <w:r w:rsidRPr="008F20F4">
        <w:rPr>
          <w:rFonts w:asciiTheme="majorBidi" w:hAnsiTheme="majorBidi" w:cstheme="majorBidi"/>
        </w:rPr>
        <w:t xml:space="preserve">La durée </w:t>
      </w:r>
      <w:r w:rsidR="00A32559" w:rsidRPr="008F20F4">
        <w:rPr>
          <w:rFonts w:asciiTheme="majorBidi" w:hAnsiTheme="majorBidi" w:cstheme="majorBidi"/>
        </w:rPr>
        <w:t xml:space="preserve">total </w:t>
      </w:r>
      <w:r w:rsidRPr="008F20F4">
        <w:rPr>
          <w:rFonts w:asciiTheme="majorBidi" w:hAnsiTheme="majorBidi" w:cstheme="majorBidi"/>
        </w:rPr>
        <w:t xml:space="preserve">de la formation est de 15 jours à raison de 6h par jour, répartie sur trois sessions de 5 jours chacune, et seront planifier durant les mois de juin et juillet 2023 (la période </w:t>
      </w:r>
      <w:r w:rsidR="00B11140">
        <w:rPr>
          <w:rFonts w:asciiTheme="majorBidi" w:hAnsiTheme="majorBidi" w:cstheme="majorBidi"/>
        </w:rPr>
        <w:t>sera fixée</w:t>
      </w:r>
      <w:r w:rsidRPr="008F20F4">
        <w:rPr>
          <w:rFonts w:asciiTheme="majorBidi" w:hAnsiTheme="majorBidi" w:cstheme="majorBidi"/>
        </w:rPr>
        <w:t xml:space="preserve"> en concertation avec le bureau/expert qui sera choisi).</w:t>
      </w:r>
    </w:p>
    <w:p w:rsidR="00C236D6" w:rsidRPr="008F20F4" w:rsidRDefault="00C236D6" w:rsidP="00897E1C">
      <w:pPr>
        <w:pStyle w:val="Paragraphedeliste"/>
        <w:numPr>
          <w:ilvl w:val="0"/>
          <w:numId w:val="13"/>
        </w:numPr>
        <w:spacing w:after="0" w:line="240" w:lineRule="auto"/>
        <w:ind w:left="1071" w:hanging="357"/>
        <w:jc w:val="both"/>
        <w:rPr>
          <w:rFonts w:asciiTheme="majorBidi" w:hAnsiTheme="majorBidi" w:cstheme="majorBidi"/>
        </w:rPr>
      </w:pPr>
      <w:r w:rsidRPr="008F20F4">
        <w:rPr>
          <w:rFonts w:asciiTheme="majorBidi" w:hAnsiTheme="majorBidi" w:cstheme="majorBidi"/>
        </w:rPr>
        <w:t>Lieu</w:t>
      </w:r>
    </w:p>
    <w:p w:rsidR="003307CD" w:rsidRPr="008F20F4" w:rsidRDefault="003307CD" w:rsidP="00A32559">
      <w:pPr>
        <w:spacing w:after="0" w:line="240" w:lineRule="auto"/>
        <w:jc w:val="both"/>
        <w:rPr>
          <w:rFonts w:asciiTheme="majorBidi" w:hAnsiTheme="majorBidi" w:cstheme="majorBidi"/>
        </w:rPr>
      </w:pPr>
      <w:r w:rsidRPr="008F20F4">
        <w:rPr>
          <w:rFonts w:asciiTheme="majorBidi" w:hAnsiTheme="majorBidi" w:cstheme="majorBidi"/>
        </w:rPr>
        <w:t>La formation aura lieu au sein du centre Sectoriel de Formation Professionnelle en Mécanique Navale de Kélibia.</w:t>
      </w:r>
    </w:p>
    <w:p w:rsidR="006A0F01" w:rsidRPr="008F20F4" w:rsidRDefault="006A0F01" w:rsidP="00897E1C">
      <w:pPr>
        <w:pStyle w:val="Paragraphedeliste"/>
        <w:numPr>
          <w:ilvl w:val="0"/>
          <w:numId w:val="14"/>
        </w:numPr>
        <w:spacing w:after="0" w:line="240" w:lineRule="auto"/>
        <w:ind w:left="1071" w:hanging="357"/>
        <w:jc w:val="both"/>
        <w:rPr>
          <w:rFonts w:asciiTheme="majorBidi" w:hAnsiTheme="majorBidi" w:cstheme="majorBidi"/>
        </w:rPr>
      </w:pPr>
      <w:r w:rsidRPr="008F20F4">
        <w:rPr>
          <w:rFonts w:asciiTheme="majorBidi" w:hAnsiTheme="majorBidi" w:cstheme="majorBidi"/>
        </w:rPr>
        <w:t xml:space="preserve">Les participants </w:t>
      </w:r>
    </w:p>
    <w:p w:rsidR="0096361F" w:rsidRPr="008F20F4" w:rsidRDefault="0096361F" w:rsidP="0096361F">
      <w:pPr>
        <w:spacing w:after="0" w:line="240" w:lineRule="auto"/>
        <w:jc w:val="both"/>
        <w:rPr>
          <w:rFonts w:asciiTheme="majorBidi" w:hAnsiTheme="majorBidi" w:cstheme="majorBidi"/>
        </w:rPr>
      </w:pPr>
      <w:r w:rsidRPr="008F20F4">
        <w:rPr>
          <w:rFonts w:asciiTheme="majorBidi" w:hAnsiTheme="majorBidi" w:cstheme="majorBidi"/>
        </w:rPr>
        <w:t>Les sessions seront programmées comme suit :</w:t>
      </w:r>
    </w:p>
    <w:p w:rsidR="0096361F" w:rsidRPr="008F20F4" w:rsidRDefault="0096361F" w:rsidP="0096361F">
      <w:pPr>
        <w:pStyle w:val="Paragraphedeliste"/>
        <w:spacing w:after="0" w:line="240" w:lineRule="auto"/>
        <w:ind w:left="142" w:firstLine="566"/>
        <w:jc w:val="both"/>
        <w:rPr>
          <w:rFonts w:asciiTheme="majorBidi" w:hAnsiTheme="majorBidi" w:cstheme="majorBidi"/>
        </w:rPr>
      </w:pPr>
      <w:r w:rsidRPr="008F20F4">
        <w:rPr>
          <w:rFonts w:asciiTheme="majorBidi" w:hAnsiTheme="majorBidi" w:cstheme="majorBidi"/>
        </w:rPr>
        <w:t>La 1</w:t>
      </w:r>
      <w:r w:rsidRPr="008F20F4">
        <w:rPr>
          <w:rFonts w:asciiTheme="majorBidi" w:hAnsiTheme="majorBidi" w:cstheme="majorBidi"/>
          <w:vertAlign w:val="superscript"/>
        </w:rPr>
        <w:t>ère</w:t>
      </w:r>
      <w:r w:rsidRPr="008F20F4">
        <w:rPr>
          <w:rFonts w:asciiTheme="majorBidi" w:hAnsiTheme="majorBidi" w:cstheme="majorBidi"/>
        </w:rPr>
        <w:t xml:space="preserve"> session au profit de dix (</w:t>
      </w:r>
      <w:r>
        <w:rPr>
          <w:rFonts w:asciiTheme="majorBidi" w:hAnsiTheme="majorBidi" w:cstheme="majorBidi"/>
        </w:rPr>
        <w:t>10</w:t>
      </w:r>
      <w:r w:rsidRPr="008F20F4">
        <w:rPr>
          <w:rFonts w:asciiTheme="majorBidi" w:hAnsiTheme="majorBidi" w:cstheme="majorBidi"/>
        </w:rPr>
        <w:t>)</w:t>
      </w:r>
      <w:r>
        <w:rPr>
          <w:rFonts w:asciiTheme="majorBidi" w:hAnsiTheme="majorBidi" w:cstheme="majorBidi"/>
        </w:rPr>
        <w:t xml:space="preserve"> </w:t>
      </w:r>
      <w:r w:rsidRPr="008F20F4">
        <w:rPr>
          <w:rFonts w:asciiTheme="majorBidi" w:hAnsiTheme="majorBidi" w:cstheme="majorBidi"/>
        </w:rPr>
        <w:t>cadres au niveau « utilisateur intermédiaire »</w:t>
      </w:r>
    </w:p>
    <w:p w:rsidR="0096361F" w:rsidRDefault="0096361F" w:rsidP="0096361F">
      <w:pPr>
        <w:pStyle w:val="Paragraphedeliste"/>
        <w:spacing w:after="0" w:line="240" w:lineRule="auto"/>
        <w:ind w:left="142" w:firstLine="566"/>
        <w:jc w:val="both"/>
        <w:rPr>
          <w:rFonts w:asciiTheme="majorBidi" w:hAnsiTheme="majorBidi" w:cstheme="majorBidi"/>
        </w:rPr>
      </w:pPr>
      <w:r w:rsidRPr="008F20F4">
        <w:rPr>
          <w:rFonts w:asciiTheme="majorBidi" w:hAnsiTheme="majorBidi" w:cstheme="majorBidi"/>
        </w:rPr>
        <w:t>La 2</w:t>
      </w:r>
      <w:r w:rsidRPr="008F20F4">
        <w:rPr>
          <w:rFonts w:asciiTheme="majorBidi" w:hAnsiTheme="majorBidi" w:cstheme="majorBidi"/>
          <w:vertAlign w:val="superscript"/>
        </w:rPr>
        <w:t>ème</w:t>
      </w:r>
      <w:r w:rsidRPr="008F20F4">
        <w:rPr>
          <w:rFonts w:asciiTheme="majorBidi" w:hAnsiTheme="majorBidi" w:cstheme="majorBidi"/>
        </w:rPr>
        <w:t xml:space="preserve"> session au profit de dix (</w:t>
      </w:r>
      <w:r>
        <w:rPr>
          <w:rFonts w:asciiTheme="majorBidi" w:hAnsiTheme="majorBidi" w:cstheme="majorBidi"/>
        </w:rPr>
        <w:t>10</w:t>
      </w:r>
      <w:r w:rsidRPr="008F20F4">
        <w:rPr>
          <w:rFonts w:asciiTheme="majorBidi" w:hAnsiTheme="majorBidi" w:cstheme="majorBidi"/>
        </w:rPr>
        <w:t>) cadres au niveau « utilisateur intermédiaire »</w:t>
      </w:r>
    </w:p>
    <w:p w:rsidR="0096361F" w:rsidRPr="00F64621" w:rsidRDefault="0096361F" w:rsidP="0096361F">
      <w:pPr>
        <w:pStyle w:val="Paragraphedeliste"/>
        <w:spacing w:after="0" w:line="240" w:lineRule="auto"/>
        <w:ind w:left="142" w:firstLine="566"/>
        <w:jc w:val="both"/>
        <w:rPr>
          <w:rFonts w:asciiTheme="majorBidi" w:hAnsiTheme="majorBidi" w:cstheme="majorBidi"/>
        </w:rPr>
      </w:pPr>
      <w:r w:rsidRPr="00F64621">
        <w:rPr>
          <w:rFonts w:asciiTheme="majorBidi" w:hAnsiTheme="majorBidi" w:cstheme="majorBidi"/>
        </w:rPr>
        <w:t>La 3</w:t>
      </w:r>
      <w:r w:rsidRPr="00F64621">
        <w:rPr>
          <w:rFonts w:asciiTheme="majorBidi" w:hAnsiTheme="majorBidi" w:cstheme="majorBidi"/>
          <w:vertAlign w:val="superscript"/>
        </w:rPr>
        <w:t>ème</w:t>
      </w:r>
      <w:r>
        <w:rPr>
          <w:rFonts w:asciiTheme="majorBidi" w:hAnsiTheme="majorBidi" w:cstheme="majorBidi"/>
          <w:vertAlign w:val="superscript"/>
        </w:rPr>
        <w:t xml:space="preserve"> </w:t>
      </w:r>
      <w:r w:rsidRPr="008F20F4">
        <w:rPr>
          <w:rFonts w:asciiTheme="majorBidi" w:hAnsiTheme="majorBidi" w:cstheme="majorBidi"/>
        </w:rPr>
        <w:t>session</w:t>
      </w:r>
      <w:r w:rsidRPr="00F64621">
        <w:rPr>
          <w:rFonts w:asciiTheme="majorBidi" w:hAnsiTheme="majorBidi" w:cstheme="majorBidi"/>
        </w:rPr>
        <w:t xml:space="preserve"> au profit de dix (10) cadres au niveau « utilisateur confirmé ».</w:t>
      </w:r>
    </w:p>
    <w:p w:rsidR="006A0F01" w:rsidRPr="008F20F4" w:rsidRDefault="000137B3" w:rsidP="003D21E5">
      <w:pPr>
        <w:pStyle w:val="Paragraphedeliste"/>
        <w:spacing w:after="0" w:line="240" w:lineRule="auto"/>
        <w:ind w:left="0"/>
        <w:contextualSpacing w:val="0"/>
        <w:jc w:val="both"/>
        <w:rPr>
          <w:rFonts w:asciiTheme="majorBidi" w:hAnsiTheme="majorBidi" w:cstheme="majorBidi"/>
        </w:rPr>
      </w:pPr>
      <w:r>
        <w:rPr>
          <w:rFonts w:asciiTheme="majorBidi" w:hAnsiTheme="majorBidi" w:cstheme="majorBidi"/>
        </w:rPr>
        <w:t>Chaque session de</w:t>
      </w:r>
      <w:r w:rsidR="006A0F01" w:rsidRPr="008F20F4">
        <w:rPr>
          <w:rFonts w:asciiTheme="majorBidi" w:hAnsiTheme="majorBidi" w:cstheme="majorBidi"/>
        </w:rPr>
        <w:t xml:space="preserve"> formation </w:t>
      </w:r>
      <w:r>
        <w:rPr>
          <w:rFonts w:asciiTheme="majorBidi" w:hAnsiTheme="majorBidi" w:cstheme="majorBidi"/>
        </w:rPr>
        <w:t>est</w:t>
      </w:r>
      <w:r w:rsidR="006A0F01" w:rsidRPr="008F20F4">
        <w:rPr>
          <w:rFonts w:asciiTheme="majorBidi" w:hAnsiTheme="majorBidi" w:cstheme="majorBidi"/>
        </w:rPr>
        <w:t xml:space="preserve"> destinée</w:t>
      </w:r>
      <w:r w:rsidR="00F64621">
        <w:rPr>
          <w:rFonts w:asciiTheme="majorBidi" w:hAnsiTheme="majorBidi" w:cstheme="majorBidi"/>
        </w:rPr>
        <w:t>s</w:t>
      </w:r>
      <w:r w:rsidR="006A0F01" w:rsidRPr="008F20F4">
        <w:rPr>
          <w:rFonts w:asciiTheme="majorBidi" w:hAnsiTheme="majorBidi" w:cstheme="majorBidi"/>
        </w:rPr>
        <w:t xml:space="preserve"> </w:t>
      </w:r>
      <w:r w:rsidR="003D21E5">
        <w:rPr>
          <w:rFonts w:asciiTheme="majorBidi" w:hAnsiTheme="majorBidi" w:cstheme="majorBidi"/>
        </w:rPr>
        <w:t>aux</w:t>
      </w:r>
      <w:r w:rsidR="006A0F01" w:rsidRPr="008F20F4">
        <w:rPr>
          <w:rFonts w:asciiTheme="majorBidi" w:hAnsiTheme="majorBidi" w:cstheme="majorBidi"/>
        </w:rPr>
        <w:t xml:space="preserve"> représentants</w:t>
      </w:r>
      <w:r>
        <w:rPr>
          <w:rFonts w:asciiTheme="majorBidi" w:hAnsiTheme="majorBidi" w:cstheme="majorBidi"/>
        </w:rPr>
        <w:t xml:space="preserve"> </w:t>
      </w:r>
      <w:r w:rsidR="003D21E5">
        <w:rPr>
          <w:rFonts w:asciiTheme="majorBidi" w:hAnsiTheme="majorBidi" w:cstheme="majorBidi"/>
        </w:rPr>
        <w:t>d</w:t>
      </w:r>
      <w:r>
        <w:rPr>
          <w:rFonts w:asciiTheme="majorBidi" w:hAnsiTheme="majorBidi" w:cstheme="majorBidi"/>
        </w:rPr>
        <w:t xml:space="preserve">es </w:t>
      </w:r>
      <w:r w:rsidRPr="008F20F4">
        <w:rPr>
          <w:rFonts w:asciiTheme="majorBidi" w:hAnsiTheme="majorBidi" w:cstheme="majorBidi"/>
        </w:rPr>
        <w:t>institutions partenaires</w:t>
      </w:r>
      <w:r w:rsidR="006A0F01" w:rsidRPr="008F20F4">
        <w:rPr>
          <w:rFonts w:asciiTheme="majorBidi" w:hAnsiTheme="majorBidi" w:cstheme="majorBidi"/>
        </w:rPr>
        <w:t xml:space="preserve"> </w:t>
      </w:r>
      <w:r>
        <w:rPr>
          <w:rFonts w:asciiTheme="majorBidi" w:hAnsiTheme="majorBidi" w:cstheme="majorBidi"/>
        </w:rPr>
        <w:t>à savoir</w:t>
      </w:r>
      <w:r w:rsidR="006A0F01" w:rsidRPr="008F20F4">
        <w:rPr>
          <w:rFonts w:asciiTheme="majorBidi" w:hAnsiTheme="majorBidi" w:cstheme="majorBidi"/>
        </w:rPr>
        <w:t> :</w:t>
      </w:r>
    </w:p>
    <w:p w:rsidR="006A0F01" w:rsidRPr="008F20F4" w:rsidRDefault="006A0F01" w:rsidP="00897E1C">
      <w:pPr>
        <w:pStyle w:val="Paragraphedeliste"/>
        <w:numPr>
          <w:ilvl w:val="0"/>
          <w:numId w:val="9"/>
        </w:numPr>
        <w:spacing w:after="0" w:line="240" w:lineRule="auto"/>
        <w:ind w:firstLine="66"/>
        <w:contextualSpacing w:val="0"/>
        <w:jc w:val="both"/>
        <w:rPr>
          <w:rFonts w:asciiTheme="majorBidi" w:hAnsiTheme="majorBidi" w:cstheme="majorBidi"/>
        </w:rPr>
      </w:pPr>
      <w:r w:rsidRPr="008F20F4">
        <w:rPr>
          <w:rFonts w:asciiTheme="majorBidi" w:hAnsiTheme="majorBidi" w:cstheme="majorBidi"/>
        </w:rPr>
        <w:t xml:space="preserve">Direction Générale de la Pêche et de </w:t>
      </w:r>
      <w:r w:rsidR="000137B3">
        <w:rPr>
          <w:rFonts w:asciiTheme="majorBidi" w:hAnsiTheme="majorBidi" w:cstheme="majorBidi"/>
        </w:rPr>
        <w:t xml:space="preserve">l'Aquaculture </w:t>
      </w:r>
    </w:p>
    <w:p w:rsidR="006A0F01" w:rsidRPr="008F20F4" w:rsidRDefault="003D21E5" w:rsidP="00897E1C">
      <w:pPr>
        <w:pStyle w:val="Paragraphedeliste"/>
        <w:numPr>
          <w:ilvl w:val="0"/>
          <w:numId w:val="9"/>
        </w:numPr>
        <w:spacing w:after="0" w:line="240" w:lineRule="auto"/>
        <w:ind w:firstLine="66"/>
        <w:contextualSpacing w:val="0"/>
        <w:jc w:val="both"/>
        <w:rPr>
          <w:rFonts w:asciiTheme="majorBidi" w:hAnsiTheme="majorBidi" w:cstheme="majorBidi"/>
        </w:rPr>
      </w:pPr>
      <w:r>
        <w:rPr>
          <w:rFonts w:asciiTheme="majorBidi" w:hAnsiTheme="majorBidi" w:cstheme="majorBidi"/>
        </w:rPr>
        <w:t>A</w:t>
      </w:r>
      <w:r w:rsidR="006A0F01" w:rsidRPr="008F20F4">
        <w:rPr>
          <w:rFonts w:asciiTheme="majorBidi" w:hAnsiTheme="majorBidi" w:cstheme="majorBidi"/>
        </w:rPr>
        <w:t>rrondissements d</w:t>
      </w:r>
      <w:r w:rsidR="000137B3">
        <w:rPr>
          <w:rFonts w:asciiTheme="majorBidi" w:hAnsiTheme="majorBidi" w:cstheme="majorBidi"/>
        </w:rPr>
        <w:t xml:space="preserve">e la pêche et de l’aquaculture </w:t>
      </w:r>
    </w:p>
    <w:p w:rsidR="003D21E5" w:rsidRPr="008F20F4" w:rsidRDefault="003D21E5" w:rsidP="003D21E5">
      <w:pPr>
        <w:pStyle w:val="Paragraphedeliste"/>
        <w:numPr>
          <w:ilvl w:val="0"/>
          <w:numId w:val="9"/>
        </w:numPr>
        <w:spacing w:after="0" w:line="240" w:lineRule="auto"/>
        <w:ind w:firstLine="66"/>
        <w:contextualSpacing w:val="0"/>
        <w:jc w:val="both"/>
        <w:rPr>
          <w:rFonts w:asciiTheme="majorBidi" w:hAnsiTheme="majorBidi" w:cstheme="majorBidi"/>
        </w:rPr>
      </w:pPr>
      <w:r w:rsidRPr="008F20F4">
        <w:rPr>
          <w:rFonts w:asciiTheme="majorBidi" w:hAnsiTheme="majorBidi" w:cstheme="majorBidi"/>
        </w:rPr>
        <w:t>Institut National des Science</w:t>
      </w:r>
      <w:r>
        <w:rPr>
          <w:rFonts w:asciiTheme="majorBidi" w:hAnsiTheme="majorBidi" w:cstheme="majorBidi"/>
        </w:rPr>
        <w:t>s et Technologies de la Mer.</w:t>
      </w:r>
    </w:p>
    <w:p w:rsidR="006A0F01" w:rsidRDefault="006A0F01" w:rsidP="00897E1C">
      <w:pPr>
        <w:pStyle w:val="Paragraphedeliste"/>
        <w:numPr>
          <w:ilvl w:val="0"/>
          <w:numId w:val="9"/>
        </w:numPr>
        <w:spacing w:after="0" w:line="240" w:lineRule="auto"/>
        <w:ind w:firstLine="66"/>
        <w:contextualSpacing w:val="0"/>
        <w:jc w:val="both"/>
        <w:rPr>
          <w:rFonts w:asciiTheme="majorBidi" w:hAnsiTheme="majorBidi" w:cstheme="majorBidi"/>
        </w:rPr>
      </w:pPr>
      <w:r w:rsidRPr="008F20F4">
        <w:rPr>
          <w:rFonts w:asciiTheme="majorBidi" w:hAnsiTheme="majorBidi" w:cstheme="majorBidi"/>
        </w:rPr>
        <w:t>Ce</w:t>
      </w:r>
      <w:r w:rsidR="000137B3">
        <w:rPr>
          <w:rFonts w:asciiTheme="majorBidi" w:hAnsiTheme="majorBidi" w:cstheme="majorBidi"/>
        </w:rPr>
        <w:t xml:space="preserve">ntre Technique d'Aquaculture </w:t>
      </w:r>
    </w:p>
    <w:p w:rsidR="003D21E5" w:rsidRPr="003D21E5" w:rsidRDefault="003D21E5" w:rsidP="003D21E5">
      <w:pPr>
        <w:pStyle w:val="Paragraphedeliste"/>
        <w:numPr>
          <w:ilvl w:val="0"/>
          <w:numId w:val="9"/>
        </w:numPr>
        <w:spacing w:after="0" w:line="240" w:lineRule="auto"/>
        <w:ind w:firstLine="66"/>
        <w:contextualSpacing w:val="0"/>
        <w:jc w:val="both"/>
        <w:rPr>
          <w:rFonts w:asciiTheme="majorBidi" w:hAnsiTheme="majorBidi" w:cstheme="majorBidi"/>
        </w:rPr>
      </w:pPr>
      <w:r>
        <w:rPr>
          <w:rFonts w:asciiTheme="majorBidi" w:hAnsiTheme="majorBidi" w:cstheme="majorBidi"/>
        </w:rPr>
        <w:t xml:space="preserve">Partenaire professionnel </w:t>
      </w:r>
    </w:p>
    <w:p w:rsidR="00A32559" w:rsidRDefault="006A0F01" w:rsidP="00224A39">
      <w:pPr>
        <w:pStyle w:val="Titre1"/>
        <w:keepLines/>
        <w:numPr>
          <w:ilvl w:val="0"/>
          <w:numId w:val="0"/>
        </w:numPr>
        <w:spacing w:after="0"/>
        <w:jc w:val="both"/>
        <w:rPr>
          <w:b w:val="0"/>
          <w:bCs w:val="0"/>
          <w:kern w:val="0"/>
          <w:sz w:val="22"/>
          <w:szCs w:val="22"/>
        </w:rPr>
      </w:pPr>
      <w:r w:rsidRPr="008F20F4">
        <w:rPr>
          <w:b w:val="0"/>
          <w:bCs w:val="0"/>
          <w:kern w:val="0"/>
          <w:sz w:val="22"/>
          <w:szCs w:val="22"/>
        </w:rPr>
        <w:t xml:space="preserve">Les participants classés parmi les dix premiers (suite </w:t>
      </w:r>
      <w:r w:rsidR="00A32559" w:rsidRPr="008F20F4">
        <w:rPr>
          <w:b w:val="0"/>
          <w:bCs w:val="0"/>
          <w:kern w:val="0"/>
          <w:sz w:val="22"/>
          <w:szCs w:val="22"/>
        </w:rPr>
        <w:t>aux</w:t>
      </w:r>
      <w:r w:rsidRPr="008F20F4">
        <w:rPr>
          <w:b w:val="0"/>
          <w:bCs w:val="0"/>
          <w:kern w:val="0"/>
          <w:sz w:val="22"/>
          <w:szCs w:val="22"/>
        </w:rPr>
        <w:t xml:space="preserve"> </w:t>
      </w:r>
      <w:r w:rsidR="0096361F">
        <w:rPr>
          <w:b w:val="0"/>
          <w:bCs w:val="0"/>
          <w:kern w:val="0"/>
          <w:sz w:val="22"/>
          <w:szCs w:val="22"/>
        </w:rPr>
        <w:t>test</w:t>
      </w:r>
      <w:r w:rsidR="00224A39">
        <w:rPr>
          <w:b w:val="0"/>
          <w:bCs w:val="0"/>
          <w:kern w:val="0"/>
          <w:sz w:val="22"/>
          <w:szCs w:val="22"/>
        </w:rPr>
        <w:t>s</w:t>
      </w:r>
      <w:r w:rsidR="0096361F">
        <w:rPr>
          <w:b w:val="0"/>
          <w:bCs w:val="0"/>
          <w:kern w:val="0"/>
          <w:sz w:val="22"/>
          <w:szCs w:val="22"/>
        </w:rPr>
        <w:t xml:space="preserve"> d’évaluation</w:t>
      </w:r>
      <w:r w:rsidR="00192782">
        <w:rPr>
          <w:b w:val="0"/>
          <w:bCs w:val="0"/>
          <w:kern w:val="0"/>
          <w:sz w:val="22"/>
          <w:szCs w:val="22"/>
        </w:rPr>
        <w:t>) seront sélectionné</w:t>
      </w:r>
      <w:r w:rsidRPr="008F20F4">
        <w:rPr>
          <w:b w:val="0"/>
          <w:bCs w:val="0"/>
          <w:kern w:val="0"/>
          <w:sz w:val="22"/>
          <w:szCs w:val="22"/>
        </w:rPr>
        <w:t>s pour participer à la 3ème session de formation niveau « utilisateur confirmé ».</w:t>
      </w:r>
      <w:r w:rsidR="00A32559" w:rsidRPr="008F20F4">
        <w:rPr>
          <w:b w:val="0"/>
          <w:bCs w:val="0"/>
          <w:kern w:val="0"/>
          <w:sz w:val="22"/>
          <w:szCs w:val="22"/>
        </w:rPr>
        <w:t xml:space="preserve"> </w:t>
      </w:r>
    </w:p>
    <w:p w:rsidR="0096361F" w:rsidRPr="000137B3" w:rsidRDefault="0096361F" w:rsidP="0096361F">
      <w:pPr>
        <w:tabs>
          <w:tab w:val="left" w:pos="284"/>
        </w:tabs>
        <w:spacing w:after="0" w:line="240" w:lineRule="auto"/>
        <w:jc w:val="both"/>
        <w:rPr>
          <w:rFonts w:asciiTheme="majorBidi" w:hAnsiTheme="majorBidi" w:cstheme="majorBidi"/>
        </w:rPr>
      </w:pPr>
      <w:r w:rsidRPr="000137B3">
        <w:rPr>
          <w:rFonts w:asciiTheme="majorBidi" w:hAnsiTheme="majorBidi" w:cstheme="majorBidi"/>
          <w:u w:val="single"/>
        </w:rPr>
        <w:t xml:space="preserve">Les apprenants seront demandés d’apporter leurs propres ordinateurs. </w:t>
      </w:r>
    </w:p>
    <w:p w:rsidR="00594753" w:rsidRPr="008F20F4" w:rsidRDefault="00594753" w:rsidP="00897E1C">
      <w:pPr>
        <w:pStyle w:val="Titre1"/>
        <w:keepLines/>
        <w:numPr>
          <w:ilvl w:val="0"/>
          <w:numId w:val="8"/>
        </w:numPr>
        <w:spacing w:after="0"/>
        <w:ind w:left="714" w:hanging="357"/>
        <w:rPr>
          <w:sz w:val="22"/>
          <w:szCs w:val="22"/>
        </w:rPr>
      </w:pPr>
      <w:r w:rsidRPr="008F20F4">
        <w:rPr>
          <w:sz w:val="22"/>
          <w:szCs w:val="22"/>
        </w:rPr>
        <w:t xml:space="preserve">Le Formateur </w:t>
      </w:r>
    </w:p>
    <w:p w:rsidR="00594753" w:rsidRPr="008F20F4" w:rsidRDefault="00594753" w:rsidP="00192782">
      <w:pPr>
        <w:pStyle w:val="Paragraphedeliste"/>
        <w:spacing w:after="0" w:line="240" w:lineRule="auto"/>
        <w:ind w:left="0"/>
        <w:contextualSpacing w:val="0"/>
        <w:jc w:val="both"/>
        <w:rPr>
          <w:rFonts w:asciiTheme="majorBidi" w:hAnsiTheme="majorBidi" w:cstheme="majorBidi"/>
        </w:rPr>
      </w:pPr>
      <w:r w:rsidRPr="008F20F4">
        <w:rPr>
          <w:rFonts w:asciiTheme="majorBidi" w:hAnsiTheme="majorBidi" w:cstheme="majorBidi"/>
        </w:rPr>
        <w:t xml:space="preserve">Le Formateur devra être diplômé de l’enseignement supérieur et disposant d’une expérience professionnelle </w:t>
      </w:r>
      <w:r w:rsidR="001F227E" w:rsidRPr="008F20F4">
        <w:rPr>
          <w:rFonts w:asciiTheme="majorBidi" w:hAnsiTheme="majorBidi" w:cstheme="majorBidi"/>
        </w:rPr>
        <w:t xml:space="preserve">dans </w:t>
      </w:r>
      <w:r w:rsidRPr="008F20F4">
        <w:rPr>
          <w:rFonts w:asciiTheme="majorBidi" w:hAnsiTheme="majorBidi" w:cstheme="majorBidi"/>
        </w:rPr>
        <w:t>le domaine</w:t>
      </w:r>
      <w:r w:rsidR="00192782">
        <w:rPr>
          <w:rFonts w:asciiTheme="majorBidi" w:hAnsiTheme="majorBidi" w:cstheme="majorBidi"/>
        </w:rPr>
        <w:t xml:space="preserve"> de </w:t>
      </w:r>
      <w:r w:rsidR="00192782" w:rsidRPr="008F20F4">
        <w:rPr>
          <w:rFonts w:asciiTheme="majorBidi" w:hAnsiTheme="majorBidi" w:cstheme="majorBidi"/>
        </w:rPr>
        <w:t>formations</w:t>
      </w:r>
      <w:r w:rsidRPr="008F20F4">
        <w:rPr>
          <w:rFonts w:asciiTheme="majorBidi" w:hAnsiTheme="majorBidi" w:cstheme="majorBidi"/>
        </w:rPr>
        <w:t xml:space="preserve"> </w:t>
      </w:r>
      <w:r w:rsidR="00192782">
        <w:rPr>
          <w:rFonts w:asciiTheme="majorBidi" w:hAnsiTheme="majorBidi" w:cstheme="majorBidi"/>
        </w:rPr>
        <w:t>dans les</w:t>
      </w:r>
      <w:r w:rsidRPr="008F20F4">
        <w:rPr>
          <w:rFonts w:asciiTheme="majorBidi" w:hAnsiTheme="majorBidi" w:cstheme="majorBidi"/>
        </w:rPr>
        <w:t xml:space="preserve"> Systèmes d’information Géographiques.</w:t>
      </w:r>
    </w:p>
    <w:p w:rsidR="00213BF6" w:rsidRPr="008F20F4" w:rsidRDefault="00213BF6" w:rsidP="00897E1C">
      <w:pPr>
        <w:pStyle w:val="Titre1"/>
        <w:keepLines/>
        <w:numPr>
          <w:ilvl w:val="0"/>
          <w:numId w:val="8"/>
        </w:numPr>
        <w:spacing w:after="0"/>
        <w:ind w:left="714" w:hanging="357"/>
        <w:rPr>
          <w:sz w:val="22"/>
          <w:szCs w:val="22"/>
        </w:rPr>
      </w:pPr>
      <w:r w:rsidRPr="008F20F4">
        <w:rPr>
          <w:sz w:val="22"/>
          <w:szCs w:val="22"/>
        </w:rPr>
        <w:t>Moyens et ressources à mobiliser par le bureau d'étude</w:t>
      </w:r>
    </w:p>
    <w:p w:rsidR="00803206" w:rsidRPr="008F20F4" w:rsidRDefault="00B266DB" w:rsidP="00192782">
      <w:pPr>
        <w:pStyle w:val="Paragraphedeliste"/>
        <w:tabs>
          <w:tab w:val="left" w:pos="284"/>
        </w:tabs>
        <w:spacing w:after="0" w:line="240" w:lineRule="auto"/>
        <w:ind w:left="0"/>
        <w:contextualSpacing w:val="0"/>
        <w:jc w:val="both"/>
        <w:rPr>
          <w:rFonts w:asciiTheme="majorBidi" w:hAnsiTheme="majorBidi" w:cstheme="majorBidi"/>
        </w:rPr>
      </w:pPr>
      <w:r w:rsidRPr="008F20F4">
        <w:rPr>
          <w:rFonts w:asciiTheme="majorBidi" w:hAnsiTheme="majorBidi" w:cstheme="majorBidi"/>
        </w:rPr>
        <w:t>Le bureau/</w:t>
      </w:r>
      <w:r w:rsidR="00352C6E" w:rsidRPr="008F20F4">
        <w:rPr>
          <w:rFonts w:asciiTheme="majorBidi" w:hAnsiTheme="majorBidi" w:cstheme="majorBidi"/>
        </w:rPr>
        <w:t xml:space="preserve"> </w:t>
      </w:r>
      <w:r w:rsidRPr="008F20F4">
        <w:rPr>
          <w:rFonts w:asciiTheme="majorBidi" w:hAnsiTheme="majorBidi" w:cstheme="majorBidi"/>
        </w:rPr>
        <w:t>expert</w:t>
      </w:r>
      <w:r w:rsidR="00352C6E" w:rsidRPr="008F20F4">
        <w:rPr>
          <w:rFonts w:asciiTheme="majorBidi" w:hAnsiTheme="majorBidi" w:cstheme="majorBidi"/>
        </w:rPr>
        <w:t xml:space="preserve"> </w:t>
      </w:r>
      <w:r w:rsidRPr="008F20F4">
        <w:rPr>
          <w:rFonts w:asciiTheme="majorBidi" w:hAnsiTheme="majorBidi" w:cstheme="majorBidi"/>
        </w:rPr>
        <w:t>doit procéder à:</w:t>
      </w:r>
    </w:p>
    <w:p w:rsidR="00594753" w:rsidRPr="008F20F4" w:rsidRDefault="00B266DB" w:rsidP="0096361F">
      <w:pPr>
        <w:pStyle w:val="Paragraphedeliste"/>
        <w:numPr>
          <w:ilvl w:val="0"/>
          <w:numId w:val="11"/>
        </w:numPr>
        <w:tabs>
          <w:tab w:val="left" w:pos="142"/>
        </w:tabs>
        <w:spacing w:after="0" w:line="240" w:lineRule="auto"/>
        <w:ind w:left="0" w:firstLine="0"/>
        <w:contextualSpacing w:val="0"/>
        <w:jc w:val="both"/>
        <w:rPr>
          <w:rFonts w:asciiTheme="majorBidi" w:hAnsiTheme="majorBidi" w:cstheme="majorBidi"/>
        </w:rPr>
      </w:pPr>
      <w:r w:rsidRPr="008F20F4">
        <w:rPr>
          <w:rFonts w:asciiTheme="majorBidi" w:hAnsiTheme="majorBidi" w:cstheme="majorBidi"/>
        </w:rPr>
        <w:t>L’installation du logiciel et les extensions sur</w:t>
      </w:r>
      <w:r w:rsidR="00594753" w:rsidRPr="008F20F4">
        <w:rPr>
          <w:rFonts w:asciiTheme="majorBidi" w:hAnsiTheme="majorBidi" w:cstheme="majorBidi"/>
        </w:rPr>
        <w:t xml:space="preserve"> les machines des apprenants en leur présence</w:t>
      </w:r>
      <w:r w:rsidR="00192782">
        <w:rPr>
          <w:rFonts w:asciiTheme="majorBidi" w:hAnsiTheme="majorBidi" w:cstheme="majorBidi"/>
        </w:rPr>
        <w:t xml:space="preserve"> (open</w:t>
      </w:r>
      <w:r w:rsidR="00935EF3">
        <w:rPr>
          <w:rFonts w:asciiTheme="majorBidi" w:hAnsiTheme="majorBidi" w:cstheme="majorBidi"/>
        </w:rPr>
        <w:t xml:space="preserve"> </w:t>
      </w:r>
      <w:r w:rsidR="00192782">
        <w:rPr>
          <w:rFonts w:asciiTheme="majorBidi" w:hAnsiTheme="majorBidi" w:cstheme="majorBidi"/>
        </w:rPr>
        <w:t>source)</w:t>
      </w:r>
      <w:r w:rsidR="00594753" w:rsidRPr="008F20F4">
        <w:rPr>
          <w:rFonts w:asciiTheme="majorBidi" w:hAnsiTheme="majorBidi" w:cstheme="majorBidi"/>
        </w:rPr>
        <w:t>.</w:t>
      </w:r>
    </w:p>
    <w:p w:rsidR="00594753" w:rsidRPr="008F20F4" w:rsidRDefault="00803206" w:rsidP="0096361F">
      <w:pPr>
        <w:pStyle w:val="Paragraphedeliste"/>
        <w:numPr>
          <w:ilvl w:val="0"/>
          <w:numId w:val="11"/>
        </w:numPr>
        <w:tabs>
          <w:tab w:val="left" w:pos="142"/>
        </w:tabs>
        <w:spacing w:after="0" w:line="240" w:lineRule="auto"/>
        <w:ind w:left="0" w:firstLine="0"/>
        <w:contextualSpacing w:val="0"/>
        <w:jc w:val="both"/>
        <w:rPr>
          <w:rFonts w:asciiTheme="majorBidi" w:hAnsiTheme="majorBidi" w:cstheme="majorBidi"/>
        </w:rPr>
      </w:pPr>
      <w:r w:rsidRPr="008F20F4">
        <w:rPr>
          <w:rFonts w:asciiTheme="majorBidi" w:hAnsiTheme="majorBidi" w:cstheme="majorBidi"/>
        </w:rPr>
        <w:t>Préparer et fournir de</w:t>
      </w:r>
      <w:r w:rsidR="00594753" w:rsidRPr="008F20F4">
        <w:rPr>
          <w:rFonts w:asciiTheme="majorBidi" w:hAnsiTheme="majorBidi" w:cstheme="majorBidi"/>
        </w:rPr>
        <w:t xml:space="preserve">s supports de formation </w:t>
      </w:r>
      <w:r w:rsidRPr="008F20F4">
        <w:rPr>
          <w:rFonts w:asciiTheme="majorBidi" w:hAnsiTheme="majorBidi" w:cstheme="majorBidi"/>
        </w:rPr>
        <w:t>(l</w:t>
      </w:r>
      <w:r w:rsidR="00594753" w:rsidRPr="008F20F4">
        <w:rPr>
          <w:rFonts w:asciiTheme="majorBidi" w:hAnsiTheme="majorBidi" w:cstheme="majorBidi"/>
        </w:rPr>
        <w:t>es documents</w:t>
      </w:r>
      <w:r w:rsidRPr="008F20F4">
        <w:rPr>
          <w:rFonts w:asciiTheme="majorBidi" w:hAnsiTheme="majorBidi" w:cstheme="majorBidi"/>
        </w:rPr>
        <w:t xml:space="preserve">, </w:t>
      </w:r>
      <w:r w:rsidR="00594753" w:rsidRPr="008F20F4">
        <w:rPr>
          <w:rFonts w:asciiTheme="majorBidi" w:hAnsiTheme="majorBidi" w:cstheme="majorBidi"/>
        </w:rPr>
        <w:t>notes, fichiers, base de données, etc</w:t>
      </w:r>
      <w:r w:rsidR="00803810" w:rsidRPr="008F20F4">
        <w:rPr>
          <w:rFonts w:asciiTheme="majorBidi" w:hAnsiTheme="majorBidi" w:cstheme="majorBidi"/>
        </w:rPr>
        <w:t>…)</w:t>
      </w:r>
      <w:r w:rsidRPr="008F20F4">
        <w:rPr>
          <w:rFonts w:asciiTheme="majorBidi" w:hAnsiTheme="majorBidi" w:cstheme="majorBidi"/>
        </w:rPr>
        <w:t xml:space="preserve"> </w:t>
      </w:r>
      <w:r w:rsidR="00594753" w:rsidRPr="008F20F4">
        <w:rPr>
          <w:rFonts w:asciiTheme="majorBidi" w:hAnsiTheme="majorBidi" w:cstheme="majorBidi"/>
        </w:rPr>
        <w:t xml:space="preserve">destinées à cette formation </w:t>
      </w:r>
      <w:r w:rsidRPr="008F20F4">
        <w:rPr>
          <w:rFonts w:asciiTheme="majorBidi" w:hAnsiTheme="majorBidi" w:cstheme="majorBidi"/>
        </w:rPr>
        <w:t>en</w:t>
      </w:r>
      <w:r w:rsidR="00594753" w:rsidRPr="008F20F4">
        <w:rPr>
          <w:rFonts w:asciiTheme="majorBidi" w:hAnsiTheme="majorBidi" w:cstheme="majorBidi"/>
        </w:rPr>
        <w:t xml:space="preserve"> format papier et numérique.</w:t>
      </w:r>
    </w:p>
    <w:p w:rsidR="00F173DF" w:rsidRPr="008F20F4" w:rsidRDefault="00F173DF" w:rsidP="0096361F">
      <w:pPr>
        <w:pStyle w:val="Paragraphedeliste"/>
        <w:numPr>
          <w:ilvl w:val="0"/>
          <w:numId w:val="11"/>
        </w:numPr>
        <w:tabs>
          <w:tab w:val="left" w:pos="142"/>
        </w:tabs>
        <w:spacing w:after="0" w:line="240" w:lineRule="auto"/>
        <w:ind w:left="0" w:firstLine="0"/>
        <w:contextualSpacing w:val="0"/>
        <w:jc w:val="both"/>
        <w:rPr>
          <w:rFonts w:asciiTheme="majorBidi" w:hAnsiTheme="majorBidi" w:cstheme="majorBidi"/>
        </w:rPr>
      </w:pPr>
      <w:r w:rsidRPr="008F20F4">
        <w:rPr>
          <w:rFonts w:asciiTheme="majorBidi" w:hAnsiTheme="majorBidi" w:cstheme="majorBidi"/>
        </w:rPr>
        <w:t xml:space="preserve">Préparer </w:t>
      </w:r>
      <w:r w:rsidR="00021101" w:rsidRPr="008F20F4">
        <w:rPr>
          <w:rFonts w:asciiTheme="majorBidi" w:hAnsiTheme="majorBidi" w:cstheme="majorBidi"/>
        </w:rPr>
        <w:t xml:space="preserve">et réalisé un examen à la fin de chaque session </w:t>
      </w:r>
      <w:r w:rsidR="00382C72">
        <w:rPr>
          <w:rFonts w:asciiTheme="majorBidi" w:hAnsiTheme="majorBidi" w:cstheme="majorBidi"/>
        </w:rPr>
        <w:t>en concertation avec le coordinateur du projet de</w:t>
      </w:r>
      <w:r w:rsidR="00382C72" w:rsidRPr="008F20F4">
        <w:rPr>
          <w:rFonts w:asciiTheme="majorBidi" w:hAnsiTheme="majorBidi" w:cstheme="majorBidi"/>
        </w:rPr>
        <w:t xml:space="preserve"> la DGPAq</w:t>
      </w:r>
      <w:r w:rsidR="00382C72">
        <w:rPr>
          <w:rFonts w:asciiTheme="majorBidi" w:hAnsiTheme="majorBidi" w:cstheme="majorBidi"/>
        </w:rPr>
        <w:t xml:space="preserve"> et lui</w:t>
      </w:r>
      <w:r w:rsidR="00382C72" w:rsidRPr="008F20F4">
        <w:rPr>
          <w:rFonts w:asciiTheme="majorBidi" w:hAnsiTheme="majorBidi" w:cstheme="majorBidi"/>
        </w:rPr>
        <w:t xml:space="preserve"> </w:t>
      </w:r>
      <w:r w:rsidR="00021101" w:rsidRPr="008F20F4">
        <w:rPr>
          <w:rFonts w:asciiTheme="majorBidi" w:hAnsiTheme="majorBidi" w:cstheme="majorBidi"/>
        </w:rPr>
        <w:t>soumettre les notes (immédiatement suite à la clôture de</w:t>
      </w:r>
      <w:r w:rsidR="00382C72">
        <w:rPr>
          <w:rFonts w:asciiTheme="majorBidi" w:hAnsiTheme="majorBidi" w:cstheme="majorBidi"/>
        </w:rPr>
        <w:t xml:space="preserve"> </w:t>
      </w:r>
      <w:r w:rsidR="00021101" w:rsidRPr="008F20F4">
        <w:rPr>
          <w:rFonts w:asciiTheme="majorBidi" w:hAnsiTheme="majorBidi" w:cstheme="majorBidi"/>
        </w:rPr>
        <w:t>la 1</w:t>
      </w:r>
      <w:r w:rsidR="00021101" w:rsidRPr="008F20F4">
        <w:rPr>
          <w:rFonts w:asciiTheme="majorBidi" w:hAnsiTheme="majorBidi" w:cstheme="majorBidi"/>
          <w:vertAlign w:val="superscript"/>
        </w:rPr>
        <w:t>ère</w:t>
      </w:r>
      <w:r w:rsidR="00021101" w:rsidRPr="008F20F4">
        <w:rPr>
          <w:rFonts w:asciiTheme="majorBidi" w:hAnsiTheme="majorBidi" w:cstheme="majorBidi"/>
        </w:rPr>
        <w:t xml:space="preserve"> et </w:t>
      </w:r>
      <w:r w:rsidR="00935EF3">
        <w:rPr>
          <w:rFonts w:asciiTheme="majorBidi" w:hAnsiTheme="majorBidi" w:cstheme="majorBidi"/>
        </w:rPr>
        <w:t xml:space="preserve">la </w:t>
      </w:r>
      <w:r w:rsidR="00021101" w:rsidRPr="008F20F4">
        <w:rPr>
          <w:rFonts w:asciiTheme="majorBidi" w:hAnsiTheme="majorBidi" w:cstheme="majorBidi"/>
        </w:rPr>
        <w:t>2</w:t>
      </w:r>
      <w:r w:rsidR="00021101" w:rsidRPr="008F20F4">
        <w:rPr>
          <w:rFonts w:asciiTheme="majorBidi" w:hAnsiTheme="majorBidi" w:cstheme="majorBidi"/>
          <w:vertAlign w:val="superscript"/>
        </w:rPr>
        <w:t>ème</w:t>
      </w:r>
      <w:r w:rsidR="00021101" w:rsidRPr="008F20F4">
        <w:rPr>
          <w:rFonts w:asciiTheme="majorBidi" w:hAnsiTheme="majorBidi" w:cstheme="majorBidi"/>
        </w:rPr>
        <w:t xml:space="preserve"> session</w:t>
      </w:r>
      <w:r w:rsidR="00935EF3">
        <w:rPr>
          <w:rFonts w:asciiTheme="majorBidi" w:hAnsiTheme="majorBidi" w:cstheme="majorBidi"/>
        </w:rPr>
        <w:t xml:space="preserve"> de formation</w:t>
      </w:r>
      <w:r w:rsidR="00021101" w:rsidRPr="008F20F4">
        <w:rPr>
          <w:rFonts w:asciiTheme="majorBidi" w:hAnsiTheme="majorBidi" w:cstheme="majorBidi"/>
        </w:rPr>
        <w:t>)</w:t>
      </w:r>
    </w:p>
    <w:p w:rsidR="00594753" w:rsidRPr="008F20F4" w:rsidRDefault="00803206" w:rsidP="0096361F">
      <w:pPr>
        <w:pStyle w:val="Paragraphedeliste"/>
        <w:numPr>
          <w:ilvl w:val="0"/>
          <w:numId w:val="11"/>
        </w:numPr>
        <w:tabs>
          <w:tab w:val="left" w:pos="142"/>
        </w:tabs>
        <w:spacing w:after="0" w:line="240" w:lineRule="auto"/>
        <w:ind w:left="0" w:firstLine="0"/>
        <w:contextualSpacing w:val="0"/>
        <w:jc w:val="both"/>
        <w:rPr>
          <w:rFonts w:asciiTheme="majorBidi" w:hAnsiTheme="majorBidi" w:cstheme="majorBidi"/>
        </w:rPr>
      </w:pPr>
      <w:r w:rsidRPr="008F20F4">
        <w:rPr>
          <w:rFonts w:asciiTheme="majorBidi" w:hAnsiTheme="majorBidi" w:cstheme="majorBidi"/>
        </w:rPr>
        <w:t>Délivrer d</w:t>
      </w:r>
      <w:r w:rsidR="00594753" w:rsidRPr="008F20F4">
        <w:rPr>
          <w:rFonts w:asciiTheme="majorBidi" w:hAnsiTheme="majorBidi" w:cstheme="majorBidi"/>
        </w:rPr>
        <w:t>es attestations de formation.</w:t>
      </w:r>
    </w:p>
    <w:p w:rsidR="00594753" w:rsidRPr="008F20F4" w:rsidRDefault="00803206" w:rsidP="0096361F">
      <w:pPr>
        <w:pStyle w:val="Paragraphedeliste"/>
        <w:numPr>
          <w:ilvl w:val="0"/>
          <w:numId w:val="11"/>
        </w:numPr>
        <w:tabs>
          <w:tab w:val="left" w:pos="142"/>
        </w:tabs>
        <w:spacing w:after="0" w:line="240" w:lineRule="auto"/>
        <w:ind w:left="0" w:firstLine="0"/>
        <w:jc w:val="both"/>
        <w:rPr>
          <w:rFonts w:asciiTheme="majorBidi" w:hAnsiTheme="majorBidi" w:cstheme="majorBidi"/>
        </w:rPr>
      </w:pPr>
      <w:r w:rsidRPr="008F20F4">
        <w:rPr>
          <w:rFonts w:asciiTheme="majorBidi" w:hAnsiTheme="majorBidi" w:cstheme="majorBidi"/>
        </w:rPr>
        <w:t>S</w:t>
      </w:r>
      <w:r w:rsidR="00594753" w:rsidRPr="008F20F4">
        <w:rPr>
          <w:rFonts w:asciiTheme="majorBidi" w:hAnsiTheme="majorBidi" w:cstheme="majorBidi"/>
        </w:rPr>
        <w:t>oumettre un témoin du cartable pédag</w:t>
      </w:r>
      <w:r w:rsidRPr="008F20F4">
        <w:rPr>
          <w:rFonts w:asciiTheme="majorBidi" w:hAnsiTheme="majorBidi" w:cstheme="majorBidi"/>
        </w:rPr>
        <w:t>ogique de la formation avec un r</w:t>
      </w:r>
      <w:r w:rsidR="00594753" w:rsidRPr="008F20F4">
        <w:rPr>
          <w:rFonts w:asciiTheme="majorBidi" w:hAnsiTheme="majorBidi" w:cstheme="majorBidi"/>
        </w:rPr>
        <w:t>apport d'évaluation.</w:t>
      </w:r>
    </w:p>
    <w:p w:rsidR="008020F0" w:rsidRPr="008F20F4" w:rsidRDefault="00D6477E" w:rsidP="00897E1C">
      <w:pPr>
        <w:pStyle w:val="Titre1"/>
        <w:keepLines/>
        <w:numPr>
          <w:ilvl w:val="0"/>
          <w:numId w:val="12"/>
        </w:numPr>
        <w:spacing w:before="100" w:beforeAutospacing="1" w:after="0"/>
        <w:ind w:left="714" w:hanging="357"/>
      </w:pPr>
      <w:r w:rsidRPr="008F20F4">
        <w:t>CONDITIONS REQUISES POUR SOUMISSIONNER</w:t>
      </w:r>
    </w:p>
    <w:p w:rsidR="004047D5" w:rsidRPr="008F20F4" w:rsidRDefault="004047D5" w:rsidP="00935EF3">
      <w:pPr>
        <w:pStyle w:val="BodyTextIndent21"/>
        <w:keepNext/>
        <w:keepLines/>
        <w:ind w:left="0" w:firstLine="0"/>
        <w:outlineLvl w:val="0"/>
        <w:rPr>
          <w:rFonts w:asciiTheme="majorBidi" w:hAnsiTheme="majorBidi" w:cstheme="majorBidi"/>
          <w:b/>
          <w:bCs/>
          <w:sz w:val="22"/>
          <w:szCs w:val="22"/>
        </w:rPr>
      </w:pPr>
      <w:r w:rsidRPr="008F20F4">
        <w:rPr>
          <w:rFonts w:asciiTheme="majorBidi" w:hAnsiTheme="majorBidi" w:cstheme="majorBidi"/>
          <w:sz w:val="22"/>
          <w:szCs w:val="22"/>
        </w:rPr>
        <w:t xml:space="preserve">Il est admis à soumissionner tout </w:t>
      </w:r>
      <w:r w:rsidR="0061276C" w:rsidRPr="008F20F4">
        <w:rPr>
          <w:rFonts w:asciiTheme="majorBidi" w:hAnsiTheme="majorBidi" w:cstheme="majorBidi"/>
          <w:sz w:val="22"/>
          <w:szCs w:val="22"/>
        </w:rPr>
        <w:t>bureau ou expert spécialisé</w:t>
      </w:r>
      <w:r w:rsidR="00935EF3">
        <w:rPr>
          <w:rFonts w:asciiTheme="majorBidi" w:hAnsiTheme="majorBidi" w:cstheme="majorBidi"/>
          <w:sz w:val="22"/>
          <w:szCs w:val="22"/>
        </w:rPr>
        <w:t xml:space="preserve"> </w:t>
      </w:r>
      <w:r w:rsidR="0061276C" w:rsidRPr="008F20F4">
        <w:rPr>
          <w:rFonts w:asciiTheme="majorBidi" w:hAnsiTheme="majorBidi" w:cstheme="majorBidi"/>
          <w:sz w:val="22"/>
          <w:szCs w:val="22"/>
        </w:rPr>
        <w:t>en SIG</w:t>
      </w:r>
      <w:r w:rsidR="003C6200" w:rsidRPr="008F20F4">
        <w:rPr>
          <w:rFonts w:asciiTheme="majorBidi" w:hAnsiTheme="majorBidi" w:cstheme="majorBidi"/>
          <w:sz w:val="22"/>
          <w:szCs w:val="22"/>
        </w:rPr>
        <w:t xml:space="preserve">, </w:t>
      </w:r>
      <w:r w:rsidR="00935EF3">
        <w:rPr>
          <w:rFonts w:asciiTheme="majorBidi" w:hAnsiTheme="majorBidi" w:cstheme="majorBidi"/>
          <w:sz w:val="22"/>
          <w:szCs w:val="22"/>
        </w:rPr>
        <w:t>ayant une expérience dans</w:t>
      </w:r>
      <w:r w:rsidR="0061276C" w:rsidRPr="008F20F4">
        <w:rPr>
          <w:rFonts w:asciiTheme="majorBidi" w:hAnsiTheme="majorBidi" w:cstheme="majorBidi"/>
          <w:sz w:val="22"/>
          <w:szCs w:val="22"/>
        </w:rPr>
        <w:t xml:space="preserve"> </w:t>
      </w:r>
      <w:r w:rsidR="00935EF3">
        <w:rPr>
          <w:rFonts w:asciiTheme="majorBidi" w:hAnsiTheme="majorBidi" w:cstheme="majorBidi"/>
          <w:sz w:val="22"/>
          <w:szCs w:val="22"/>
        </w:rPr>
        <w:t>l’organisation</w:t>
      </w:r>
      <w:r w:rsidR="0061276C" w:rsidRPr="008F20F4">
        <w:rPr>
          <w:rFonts w:asciiTheme="majorBidi" w:hAnsiTheme="majorBidi" w:cstheme="majorBidi"/>
          <w:sz w:val="22"/>
          <w:szCs w:val="22"/>
        </w:rPr>
        <w:t xml:space="preserve">/ </w:t>
      </w:r>
      <w:r w:rsidR="00935EF3">
        <w:rPr>
          <w:rFonts w:asciiTheme="majorBidi" w:hAnsiTheme="majorBidi" w:cstheme="majorBidi"/>
          <w:sz w:val="22"/>
          <w:szCs w:val="22"/>
        </w:rPr>
        <w:t>animation</w:t>
      </w:r>
      <w:r w:rsidRPr="008F20F4">
        <w:rPr>
          <w:rFonts w:asciiTheme="majorBidi" w:hAnsiTheme="majorBidi" w:cstheme="majorBidi"/>
          <w:sz w:val="22"/>
          <w:szCs w:val="22"/>
        </w:rPr>
        <w:t xml:space="preserve"> </w:t>
      </w:r>
      <w:r w:rsidR="00935EF3">
        <w:rPr>
          <w:rFonts w:asciiTheme="majorBidi" w:hAnsiTheme="majorBidi" w:cstheme="majorBidi"/>
          <w:sz w:val="22"/>
          <w:szCs w:val="22"/>
        </w:rPr>
        <w:t>de</w:t>
      </w:r>
      <w:r w:rsidR="0061276C" w:rsidRPr="008F20F4">
        <w:rPr>
          <w:rFonts w:asciiTheme="majorBidi" w:hAnsiTheme="majorBidi" w:cstheme="majorBidi"/>
          <w:sz w:val="22"/>
          <w:szCs w:val="22"/>
        </w:rPr>
        <w:t xml:space="preserve"> sessions de formation pour développer les compétences des personnels techniques sur l’utilisation des Systèmes d’Informations Géographiques SIG appliqués à l’aquaculture selon les exigences du </w:t>
      </w:r>
      <w:r w:rsidRPr="008F20F4">
        <w:rPr>
          <w:rFonts w:asciiTheme="majorBidi" w:hAnsiTheme="majorBidi" w:cstheme="majorBidi"/>
          <w:sz w:val="22"/>
          <w:szCs w:val="22"/>
        </w:rPr>
        <w:t>présent cahier des charges</w:t>
      </w:r>
      <w:r w:rsidR="0061276C" w:rsidRPr="008F20F4">
        <w:rPr>
          <w:rFonts w:asciiTheme="majorBidi" w:hAnsiTheme="majorBidi" w:cstheme="majorBidi"/>
          <w:sz w:val="22"/>
          <w:szCs w:val="22"/>
        </w:rPr>
        <w:t>.</w:t>
      </w:r>
      <w:r w:rsidRPr="008F20F4">
        <w:rPr>
          <w:rFonts w:asciiTheme="majorBidi" w:hAnsiTheme="majorBidi" w:cstheme="majorBidi"/>
          <w:sz w:val="22"/>
          <w:szCs w:val="22"/>
        </w:rPr>
        <w:t xml:space="preserve"> </w:t>
      </w:r>
    </w:p>
    <w:p w:rsidR="008020F0" w:rsidRPr="008F20F4" w:rsidRDefault="00D6477E" w:rsidP="00897E1C">
      <w:pPr>
        <w:pStyle w:val="Titre1"/>
        <w:keepLines/>
        <w:numPr>
          <w:ilvl w:val="0"/>
          <w:numId w:val="15"/>
        </w:numPr>
        <w:spacing w:after="0"/>
        <w:ind w:left="714" w:hanging="357"/>
        <w:jc w:val="both"/>
        <w:rPr>
          <w:caps/>
          <w:color w:val="000000"/>
          <w:sz w:val="22"/>
          <w:szCs w:val="22"/>
        </w:rPr>
      </w:pPr>
      <w:r w:rsidRPr="008F20F4">
        <w:rPr>
          <w:sz w:val="22"/>
          <w:szCs w:val="22"/>
        </w:rPr>
        <w:t>Pièces constitutive de l’offre</w:t>
      </w:r>
    </w:p>
    <w:p w:rsidR="004047D5" w:rsidRPr="008F20F4" w:rsidRDefault="004047D5" w:rsidP="008F20F4">
      <w:pPr>
        <w:pStyle w:val="Retraitcorpsdetexte2"/>
        <w:spacing w:after="0" w:line="240" w:lineRule="auto"/>
        <w:ind w:left="0"/>
        <w:jc w:val="both"/>
        <w:rPr>
          <w:rFonts w:asciiTheme="majorBidi" w:hAnsiTheme="majorBidi" w:cstheme="majorBidi"/>
          <w:sz w:val="22"/>
          <w:szCs w:val="22"/>
        </w:rPr>
      </w:pPr>
      <w:r w:rsidRPr="008F20F4">
        <w:rPr>
          <w:rFonts w:asciiTheme="majorBidi" w:hAnsiTheme="majorBidi" w:cstheme="majorBidi"/>
          <w:sz w:val="22"/>
          <w:szCs w:val="22"/>
        </w:rPr>
        <w:t>Les pièces constitutives de l’offre sont les suivantes :</w:t>
      </w:r>
    </w:p>
    <w:p w:rsidR="001F4A1C" w:rsidRPr="00F64621" w:rsidRDefault="00F64621" w:rsidP="00F64621">
      <w:pPr>
        <w:tabs>
          <w:tab w:val="left" w:pos="142"/>
        </w:tabs>
        <w:spacing w:after="0" w:line="240" w:lineRule="auto"/>
        <w:jc w:val="both"/>
        <w:rPr>
          <w:rFonts w:asciiTheme="majorBidi" w:hAnsiTheme="majorBidi" w:cstheme="majorBidi"/>
        </w:rPr>
      </w:pPr>
      <w:r>
        <w:rPr>
          <w:rFonts w:asciiTheme="majorBidi" w:hAnsiTheme="majorBidi" w:cstheme="majorBidi"/>
        </w:rPr>
        <w:t xml:space="preserve">- </w:t>
      </w:r>
      <w:r w:rsidR="001F4A1C" w:rsidRPr="00F64621">
        <w:rPr>
          <w:rFonts w:asciiTheme="majorBidi" w:hAnsiTheme="majorBidi" w:cstheme="majorBidi"/>
        </w:rPr>
        <w:t>Le présent cahier des charges signé et paraphé avec la mention « lu et approuvé »</w:t>
      </w:r>
    </w:p>
    <w:p w:rsidR="00463FBA" w:rsidRPr="008F20F4" w:rsidRDefault="00F64621" w:rsidP="00AC6B99">
      <w:pPr>
        <w:pStyle w:val="Retraitcorpsdetexte2"/>
        <w:tabs>
          <w:tab w:val="left" w:pos="142"/>
        </w:tabs>
        <w:spacing w:after="0" w:line="240" w:lineRule="auto"/>
        <w:ind w:left="0"/>
        <w:jc w:val="both"/>
        <w:rPr>
          <w:rFonts w:asciiTheme="majorBidi" w:hAnsiTheme="majorBidi" w:cstheme="majorBidi"/>
          <w:sz w:val="22"/>
          <w:szCs w:val="22"/>
        </w:rPr>
      </w:pPr>
      <w:r>
        <w:rPr>
          <w:rFonts w:asciiTheme="majorBidi" w:hAnsiTheme="majorBidi" w:cstheme="majorBidi"/>
          <w:color w:val="000000" w:themeColor="text1"/>
          <w:sz w:val="22"/>
          <w:szCs w:val="22"/>
        </w:rPr>
        <w:t xml:space="preserve">- </w:t>
      </w:r>
      <w:r w:rsidR="00463FBA" w:rsidRPr="008F20F4">
        <w:rPr>
          <w:rFonts w:asciiTheme="majorBidi" w:hAnsiTheme="majorBidi" w:cstheme="majorBidi"/>
          <w:color w:val="000000" w:themeColor="text1"/>
          <w:sz w:val="22"/>
          <w:szCs w:val="22"/>
        </w:rPr>
        <w:t xml:space="preserve">Fiche de renseignements généraux sur le soumissionnaire </w:t>
      </w:r>
      <w:r w:rsidR="00463FBA" w:rsidRPr="008F20F4">
        <w:rPr>
          <w:rFonts w:asciiTheme="majorBidi" w:hAnsiTheme="majorBidi" w:cstheme="majorBidi"/>
          <w:sz w:val="22"/>
          <w:szCs w:val="22"/>
        </w:rPr>
        <w:t xml:space="preserve">(annexe </w:t>
      </w:r>
      <w:r w:rsidR="00AC6B99">
        <w:rPr>
          <w:rFonts w:asciiTheme="majorBidi" w:hAnsiTheme="majorBidi" w:cstheme="majorBidi"/>
          <w:sz w:val="22"/>
          <w:szCs w:val="22"/>
        </w:rPr>
        <w:t>3</w:t>
      </w:r>
      <w:r w:rsidR="00463FBA" w:rsidRPr="008F20F4">
        <w:rPr>
          <w:rFonts w:asciiTheme="majorBidi" w:hAnsiTheme="majorBidi" w:cstheme="majorBidi"/>
          <w:sz w:val="22"/>
          <w:szCs w:val="22"/>
        </w:rPr>
        <w:t>)</w:t>
      </w:r>
    </w:p>
    <w:p w:rsidR="004047D5" w:rsidRPr="00F64621" w:rsidRDefault="00F64621" w:rsidP="00F64621">
      <w:pPr>
        <w:tabs>
          <w:tab w:val="left" w:pos="142"/>
        </w:tabs>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 </w:t>
      </w:r>
      <w:r w:rsidR="00B266DB" w:rsidRPr="00F64621">
        <w:rPr>
          <w:rFonts w:asciiTheme="majorBidi" w:eastAsia="Times New Roman" w:hAnsiTheme="majorBidi" w:cstheme="majorBidi"/>
        </w:rPr>
        <w:t xml:space="preserve">Une copie du registre de commerce </w:t>
      </w:r>
      <w:r w:rsidR="00935EF3">
        <w:rPr>
          <w:rFonts w:asciiTheme="majorBidi" w:eastAsia="Times New Roman" w:hAnsiTheme="majorBidi" w:cstheme="majorBidi"/>
        </w:rPr>
        <w:t>/ Patente</w:t>
      </w:r>
    </w:p>
    <w:p w:rsidR="003C6200" w:rsidRPr="00F64621" w:rsidRDefault="00F64621" w:rsidP="00F64621">
      <w:pPr>
        <w:tabs>
          <w:tab w:val="left" w:pos="142"/>
        </w:tabs>
        <w:spacing w:after="0" w:line="240" w:lineRule="auto"/>
        <w:jc w:val="both"/>
        <w:rPr>
          <w:rFonts w:asciiTheme="majorBidi" w:hAnsiTheme="majorBidi" w:cstheme="majorBidi"/>
        </w:rPr>
      </w:pPr>
      <w:r>
        <w:rPr>
          <w:rFonts w:asciiTheme="majorBidi" w:hAnsiTheme="majorBidi" w:cstheme="majorBidi"/>
        </w:rPr>
        <w:t xml:space="preserve">- </w:t>
      </w:r>
      <w:r w:rsidR="00220AC0" w:rsidRPr="00F64621">
        <w:rPr>
          <w:rFonts w:asciiTheme="majorBidi" w:hAnsiTheme="majorBidi" w:cstheme="majorBidi"/>
        </w:rPr>
        <w:t>M</w:t>
      </w:r>
      <w:r w:rsidR="003C6200" w:rsidRPr="00F64621">
        <w:rPr>
          <w:rFonts w:asciiTheme="majorBidi" w:hAnsiTheme="majorBidi" w:cstheme="majorBidi"/>
        </w:rPr>
        <w:t>éthodologie</w:t>
      </w:r>
      <w:r w:rsidR="00C1008E" w:rsidRPr="00F64621">
        <w:rPr>
          <w:rFonts w:asciiTheme="majorBidi" w:hAnsiTheme="majorBidi" w:cstheme="majorBidi"/>
        </w:rPr>
        <w:t xml:space="preserve">/ plan de travail </w:t>
      </w:r>
      <w:r w:rsidR="003C6200" w:rsidRPr="00F64621">
        <w:rPr>
          <w:rFonts w:asciiTheme="majorBidi" w:hAnsiTheme="majorBidi" w:cstheme="majorBidi"/>
        </w:rPr>
        <w:t xml:space="preserve">et les moyens à mettre en œuvre </w:t>
      </w:r>
    </w:p>
    <w:p w:rsidR="008020F0" w:rsidRPr="00F64621" w:rsidRDefault="00F64621" w:rsidP="00F64621">
      <w:pPr>
        <w:tabs>
          <w:tab w:val="left" w:pos="142"/>
          <w:tab w:val="left" w:pos="284"/>
        </w:tabs>
        <w:spacing w:after="0" w:line="240" w:lineRule="auto"/>
        <w:jc w:val="both"/>
        <w:rPr>
          <w:rFonts w:asciiTheme="majorBidi" w:hAnsiTheme="majorBidi" w:cstheme="majorBidi"/>
        </w:rPr>
      </w:pPr>
      <w:r>
        <w:rPr>
          <w:rFonts w:asciiTheme="majorBidi" w:hAnsiTheme="majorBidi" w:cstheme="majorBidi"/>
        </w:rPr>
        <w:t xml:space="preserve">- </w:t>
      </w:r>
      <w:r w:rsidR="003C6200" w:rsidRPr="00F64621">
        <w:rPr>
          <w:rFonts w:asciiTheme="majorBidi" w:hAnsiTheme="majorBidi" w:cstheme="majorBidi"/>
        </w:rPr>
        <w:t xml:space="preserve">CVs </w:t>
      </w:r>
      <w:r w:rsidR="001F4A1C" w:rsidRPr="00F64621">
        <w:rPr>
          <w:rFonts w:asciiTheme="majorBidi" w:hAnsiTheme="majorBidi" w:cstheme="majorBidi"/>
        </w:rPr>
        <w:t>(avec justificatifs)</w:t>
      </w:r>
    </w:p>
    <w:p w:rsidR="00CB3490" w:rsidRPr="00F64621" w:rsidRDefault="00F64621" w:rsidP="003F75FF">
      <w:pPr>
        <w:tabs>
          <w:tab w:val="left" w:pos="142"/>
          <w:tab w:val="left" w:pos="284"/>
        </w:tabs>
        <w:spacing w:after="0" w:line="240" w:lineRule="auto"/>
        <w:jc w:val="both"/>
        <w:rPr>
          <w:rFonts w:asciiTheme="majorBidi" w:hAnsiTheme="majorBidi" w:cstheme="majorBidi"/>
          <w:b/>
          <w:bCs/>
        </w:rPr>
      </w:pPr>
      <w:r>
        <w:rPr>
          <w:rFonts w:asciiTheme="majorBidi" w:hAnsiTheme="majorBidi" w:cstheme="majorBidi"/>
        </w:rPr>
        <w:t xml:space="preserve">- </w:t>
      </w:r>
      <w:r w:rsidR="003C6200" w:rsidRPr="00F64621">
        <w:rPr>
          <w:rFonts w:asciiTheme="majorBidi" w:hAnsiTheme="majorBidi" w:cstheme="majorBidi"/>
        </w:rPr>
        <w:t>Liste des sessions de formation SIG réalisé</w:t>
      </w:r>
      <w:r w:rsidR="004B7AB5" w:rsidRPr="00F64621">
        <w:rPr>
          <w:rFonts w:asciiTheme="majorBidi" w:hAnsiTheme="majorBidi" w:cstheme="majorBidi"/>
        </w:rPr>
        <w:t>e</w:t>
      </w:r>
      <w:r w:rsidR="003C6200" w:rsidRPr="00F64621">
        <w:rPr>
          <w:rFonts w:asciiTheme="majorBidi" w:hAnsiTheme="majorBidi" w:cstheme="majorBidi"/>
        </w:rPr>
        <w:t>s</w:t>
      </w:r>
      <w:r w:rsidR="00CB3490" w:rsidRPr="00F64621">
        <w:rPr>
          <w:rFonts w:asciiTheme="majorBidi" w:hAnsiTheme="majorBidi" w:cstheme="majorBidi"/>
        </w:rPr>
        <w:t xml:space="preserve"> </w:t>
      </w:r>
      <w:r w:rsidR="004047D5" w:rsidRPr="00F64621">
        <w:rPr>
          <w:rFonts w:asciiTheme="majorBidi" w:hAnsiTheme="majorBidi" w:cstheme="majorBidi"/>
        </w:rPr>
        <w:t>(attestations de travail fait, PV de réception ….ect.)</w:t>
      </w:r>
      <w:r w:rsidR="00CB3490" w:rsidRPr="00F64621">
        <w:rPr>
          <w:rFonts w:asciiTheme="majorBidi" w:hAnsiTheme="majorBidi" w:cstheme="majorBidi"/>
          <w:b/>
          <w:bCs/>
        </w:rPr>
        <w:t>.</w:t>
      </w:r>
    </w:p>
    <w:p w:rsidR="008020F0" w:rsidRPr="008F20F4" w:rsidRDefault="00F64621" w:rsidP="00AC6B99">
      <w:pPr>
        <w:pStyle w:val="Retraitcorpsdetexte2"/>
        <w:spacing w:after="0" w:line="240" w:lineRule="auto"/>
        <w:ind w:left="0"/>
        <w:jc w:val="both"/>
        <w:rPr>
          <w:rFonts w:asciiTheme="majorBidi" w:hAnsiTheme="majorBidi" w:cstheme="majorBidi"/>
          <w:sz w:val="22"/>
          <w:szCs w:val="22"/>
        </w:rPr>
      </w:pPr>
      <w:r>
        <w:rPr>
          <w:rFonts w:asciiTheme="majorBidi" w:hAnsiTheme="majorBidi" w:cstheme="majorBidi"/>
          <w:sz w:val="22"/>
          <w:szCs w:val="22"/>
        </w:rPr>
        <w:lastRenderedPageBreak/>
        <w:t xml:space="preserve">- </w:t>
      </w:r>
      <w:r w:rsidR="00213BF6" w:rsidRPr="008F20F4">
        <w:rPr>
          <w:rFonts w:asciiTheme="majorBidi" w:hAnsiTheme="majorBidi" w:cstheme="majorBidi"/>
          <w:sz w:val="22"/>
          <w:szCs w:val="22"/>
        </w:rPr>
        <w:t>Une offre financière </w:t>
      </w:r>
      <w:r w:rsidR="001F4A1C" w:rsidRPr="008F20F4">
        <w:rPr>
          <w:rFonts w:asciiTheme="majorBidi" w:hAnsiTheme="majorBidi" w:cstheme="majorBidi"/>
          <w:sz w:val="22"/>
          <w:szCs w:val="22"/>
        </w:rPr>
        <w:t xml:space="preserve">bordereau de prix (annexe </w:t>
      </w:r>
      <w:r w:rsidR="00AC6B99">
        <w:rPr>
          <w:rFonts w:asciiTheme="majorBidi" w:hAnsiTheme="majorBidi" w:cstheme="majorBidi"/>
          <w:sz w:val="22"/>
          <w:szCs w:val="22"/>
        </w:rPr>
        <w:t>1</w:t>
      </w:r>
      <w:r w:rsidR="001F4A1C" w:rsidRPr="008F20F4">
        <w:rPr>
          <w:rFonts w:asciiTheme="majorBidi" w:hAnsiTheme="majorBidi" w:cstheme="majorBidi"/>
          <w:sz w:val="22"/>
          <w:szCs w:val="22"/>
        </w:rPr>
        <w:t>)</w:t>
      </w:r>
    </w:p>
    <w:p w:rsidR="008020F0" w:rsidRPr="008F20F4" w:rsidRDefault="00F64621" w:rsidP="00AC6B99">
      <w:pPr>
        <w:pStyle w:val="Retraitcorpsdetexte2"/>
        <w:spacing w:after="0" w:line="240" w:lineRule="auto"/>
        <w:ind w:left="0"/>
        <w:jc w:val="both"/>
        <w:rPr>
          <w:rFonts w:asciiTheme="majorBidi" w:hAnsiTheme="majorBidi" w:cstheme="majorBidi"/>
          <w:sz w:val="22"/>
          <w:szCs w:val="22"/>
        </w:rPr>
      </w:pPr>
      <w:r>
        <w:rPr>
          <w:rFonts w:asciiTheme="majorBidi" w:hAnsiTheme="majorBidi" w:cstheme="majorBidi"/>
          <w:sz w:val="22"/>
          <w:szCs w:val="22"/>
        </w:rPr>
        <w:t xml:space="preserve">- </w:t>
      </w:r>
      <w:r w:rsidR="001F4A1C" w:rsidRPr="008F20F4">
        <w:rPr>
          <w:rFonts w:asciiTheme="majorBidi" w:hAnsiTheme="majorBidi" w:cstheme="majorBidi"/>
          <w:sz w:val="22"/>
          <w:szCs w:val="22"/>
        </w:rPr>
        <w:t xml:space="preserve">La soumission </w:t>
      </w:r>
      <w:r w:rsidR="00463FBA" w:rsidRPr="008F20F4">
        <w:rPr>
          <w:rFonts w:asciiTheme="majorBidi" w:hAnsiTheme="majorBidi" w:cstheme="majorBidi"/>
          <w:sz w:val="22"/>
          <w:szCs w:val="22"/>
        </w:rPr>
        <w:t xml:space="preserve">(annexe </w:t>
      </w:r>
      <w:r w:rsidR="00AC6B99">
        <w:rPr>
          <w:rFonts w:asciiTheme="majorBidi" w:hAnsiTheme="majorBidi" w:cstheme="majorBidi"/>
          <w:sz w:val="22"/>
          <w:szCs w:val="22"/>
        </w:rPr>
        <w:t>2</w:t>
      </w:r>
      <w:r w:rsidR="00463FBA" w:rsidRPr="008F20F4">
        <w:rPr>
          <w:rFonts w:asciiTheme="majorBidi" w:hAnsiTheme="majorBidi" w:cstheme="majorBidi"/>
          <w:sz w:val="22"/>
          <w:szCs w:val="22"/>
        </w:rPr>
        <w:t>)</w:t>
      </w:r>
    </w:p>
    <w:p w:rsidR="008020F0" w:rsidRPr="008F20F4" w:rsidRDefault="004047D5" w:rsidP="00F64621">
      <w:pPr>
        <w:pStyle w:val="Retraitcorpsdetexte2"/>
        <w:spacing w:after="0" w:line="240" w:lineRule="auto"/>
        <w:ind w:left="0"/>
        <w:jc w:val="both"/>
        <w:rPr>
          <w:rFonts w:asciiTheme="majorBidi" w:hAnsiTheme="majorBidi" w:cstheme="majorBidi"/>
          <w:sz w:val="22"/>
          <w:szCs w:val="22"/>
        </w:rPr>
      </w:pPr>
      <w:r w:rsidRPr="008F20F4">
        <w:rPr>
          <w:rFonts w:asciiTheme="majorBidi" w:hAnsiTheme="majorBidi" w:cstheme="majorBidi"/>
          <w:color w:val="000000" w:themeColor="text1"/>
          <w:sz w:val="22"/>
          <w:szCs w:val="22"/>
        </w:rPr>
        <w:t xml:space="preserve">Les soumissionnaires doivent présenter leurs prix en Hors TVA (HT) et en Toutes Taxes Comprises (TTC), leurs prix doivent être </w:t>
      </w:r>
      <w:r w:rsidRPr="008F20F4">
        <w:rPr>
          <w:rFonts w:asciiTheme="majorBidi" w:hAnsiTheme="majorBidi" w:cstheme="majorBidi"/>
          <w:color w:val="000000" w:themeColor="text1"/>
          <w:sz w:val="22"/>
          <w:szCs w:val="22"/>
          <w:lang w:bidi="ar-TN"/>
        </w:rPr>
        <w:t xml:space="preserve">fermes, non révisables, </w:t>
      </w:r>
      <w:r w:rsidRPr="008F20F4">
        <w:rPr>
          <w:rFonts w:asciiTheme="majorBidi" w:hAnsiTheme="majorBidi" w:cstheme="majorBidi"/>
          <w:color w:val="000000" w:themeColor="text1"/>
          <w:sz w:val="22"/>
          <w:szCs w:val="22"/>
        </w:rPr>
        <w:t>libellés en Dinars Tunisiens.</w:t>
      </w:r>
      <w:r w:rsidRPr="008F20F4">
        <w:rPr>
          <w:rFonts w:asciiTheme="majorBidi" w:hAnsiTheme="majorBidi" w:cstheme="majorBidi"/>
          <w:color w:val="000000" w:themeColor="text1"/>
          <w:sz w:val="22"/>
          <w:szCs w:val="22"/>
          <w:lang w:bidi="ar-TN"/>
        </w:rPr>
        <w:t xml:space="preserve"> </w:t>
      </w:r>
    </w:p>
    <w:p w:rsidR="008020F0" w:rsidRPr="008F20F4" w:rsidRDefault="00D6477E" w:rsidP="00897E1C">
      <w:pPr>
        <w:pStyle w:val="Titre2"/>
        <w:keepLines/>
        <w:numPr>
          <w:ilvl w:val="0"/>
          <w:numId w:val="15"/>
        </w:numPr>
        <w:spacing w:after="0"/>
        <w:ind w:left="714" w:hanging="357"/>
        <w:jc w:val="both"/>
        <w:rPr>
          <w:caps/>
        </w:rPr>
      </w:pPr>
      <w:r w:rsidRPr="008F20F4">
        <w:t xml:space="preserve">Dépôt et date limite de </w:t>
      </w:r>
      <w:r w:rsidR="005A1645" w:rsidRPr="008F20F4">
        <w:t>réception</w:t>
      </w:r>
      <w:r w:rsidRPr="008F20F4">
        <w:t xml:space="preserve"> des offres</w:t>
      </w:r>
    </w:p>
    <w:p w:rsidR="004047D5" w:rsidRPr="008F20F4" w:rsidRDefault="004047D5" w:rsidP="00AC6B99">
      <w:pPr>
        <w:spacing w:after="0" w:line="240" w:lineRule="auto"/>
        <w:jc w:val="both"/>
        <w:rPr>
          <w:rFonts w:asciiTheme="majorBidi" w:hAnsiTheme="majorBidi" w:cstheme="majorBidi"/>
        </w:rPr>
      </w:pPr>
      <w:r w:rsidRPr="008F20F4">
        <w:rPr>
          <w:rFonts w:asciiTheme="majorBidi" w:hAnsiTheme="majorBidi" w:cstheme="majorBidi"/>
        </w:rPr>
        <w:t xml:space="preserve">Les offres doivent être </w:t>
      </w:r>
      <w:r w:rsidR="00AC6B99">
        <w:rPr>
          <w:rFonts w:asciiTheme="majorBidi" w:hAnsiTheme="majorBidi" w:cstheme="majorBidi"/>
        </w:rPr>
        <w:t xml:space="preserve">présentées </w:t>
      </w:r>
      <w:r w:rsidRPr="008F20F4">
        <w:rPr>
          <w:rFonts w:asciiTheme="majorBidi" w:hAnsiTheme="majorBidi" w:cstheme="majorBidi"/>
        </w:rPr>
        <w:t>et envoyées comme suit :</w:t>
      </w:r>
    </w:p>
    <w:p w:rsidR="004047D5" w:rsidRPr="008F20F4" w:rsidRDefault="004047D5" w:rsidP="0096361F">
      <w:pPr>
        <w:numPr>
          <w:ilvl w:val="0"/>
          <w:numId w:val="7"/>
        </w:numPr>
        <w:suppressAutoHyphens/>
        <w:spacing w:after="0" w:line="240" w:lineRule="auto"/>
        <w:ind w:left="142" w:right="-147" w:hanging="142"/>
        <w:jc w:val="both"/>
        <w:rPr>
          <w:rFonts w:asciiTheme="majorBidi" w:hAnsiTheme="majorBidi" w:cstheme="majorBidi"/>
          <w:color w:val="000000"/>
        </w:rPr>
      </w:pPr>
      <w:r w:rsidRPr="008F20F4">
        <w:rPr>
          <w:rFonts w:asciiTheme="majorBidi" w:hAnsiTheme="majorBidi" w:cstheme="majorBidi"/>
        </w:rPr>
        <w:t>L’offre technique et de l’offre financière doivent être préparée obligatoirement en deux (02) exemplaires</w:t>
      </w:r>
      <w:r w:rsidR="00AC6B99">
        <w:rPr>
          <w:rFonts w:asciiTheme="majorBidi" w:hAnsiTheme="majorBidi" w:cstheme="majorBidi"/>
        </w:rPr>
        <w:t xml:space="preserve"> identiques</w:t>
      </w:r>
      <w:r w:rsidRPr="008F20F4">
        <w:rPr>
          <w:rFonts w:asciiTheme="majorBidi" w:hAnsiTheme="majorBidi" w:cstheme="majorBidi"/>
        </w:rPr>
        <w:t>.</w:t>
      </w:r>
    </w:p>
    <w:p w:rsidR="004047D5" w:rsidRPr="008F20F4" w:rsidRDefault="004047D5" w:rsidP="00724793">
      <w:pPr>
        <w:keepNext/>
        <w:keepLines/>
        <w:numPr>
          <w:ilvl w:val="0"/>
          <w:numId w:val="7"/>
        </w:numPr>
        <w:suppressAutoHyphens/>
        <w:spacing w:after="0" w:line="240" w:lineRule="auto"/>
        <w:ind w:left="142" w:right="-147" w:hanging="142"/>
        <w:jc w:val="both"/>
        <w:outlineLvl w:val="0"/>
        <w:rPr>
          <w:rFonts w:asciiTheme="majorBidi" w:hAnsiTheme="majorBidi" w:cstheme="majorBidi"/>
          <w:b/>
        </w:rPr>
      </w:pPr>
      <w:r w:rsidRPr="008F20F4">
        <w:rPr>
          <w:rFonts w:asciiTheme="majorBidi" w:hAnsiTheme="majorBidi" w:cstheme="majorBidi"/>
          <w:color w:val="000000"/>
        </w:rPr>
        <w:t xml:space="preserve">Les offres </w:t>
      </w:r>
      <w:r w:rsidR="00AC6B99" w:rsidRPr="008F20F4">
        <w:rPr>
          <w:rFonts w:asciiTheme="majorBidi" w:hAnsiTheme="majorBidi" w:cstheme="majorBidi"/>
        </w:rPr>
        <w:t>seront consignés dans une enveloppe fermée et scellée</w:t>
      </w:r>
      <w:r w:rsidR="00AC6B99" w:rsidRPr="008F20F4">
        <w:rPr>
          <w:rFonts w:asciiTheme="majorBidi" w:hAnsiTheme="majorBidi" w:cstheme="majorBidi"/>
          <w:color w:val="000000"/>
        </w:rPr>
        <w:t xml:space="preserve"> </w:t>
      </w:r>
      <w:r w:rsidR="00AC6B99">
        <w:rPr>
          <w:rFonts w:asciiTheme="majorBidi" w:hAnsiTheme="majorBidi" w:cstheme="majorBidi"/>
          <w:color w:val="000000"/>
        </w:rPr>
        <w:t xml:space="preserve">et </w:t>
      </w:r>
      <w:r w:rsidRPr="008F20F4">
        <w:rPr>
          <w:rFonts w:asciiTheme="majorBidi" w:hAnsiTheme="majorBidi" w:cstheme="majorBidi"/>
          <w:color w:val="000000"/>
        </w:rPr>
        <w:t>doivent parvenir soit par</w:t>
      </w:r>
      <w:r w:rsidRPr="008F20F4">
        <w:rPr>
          <w:rFonts w:asciiTheme="majorBidi" w:hAnsiTheme="majorBidi" w:cstheme="majorBidi"/>
          <w:b/>
          <w:bCs/>
          <w:color w:val="000000"/>
        </w:rPr>
        <w:t xml:space="preserve"> </w:t>
      </w:r>
      <w:r w:rsidRPr="008F20F4">
        <w:rPr>
          <w:rFonts w:asciiTheme="majorBidi" w:hAnsiTheme="majorBidi" w:cstheme="majorBidi"/>
          <w:color w:val="000000"/>
        </w:rPr>
        <w:t xml:space="preserve">voie postale </w:t>
      </w:r>
      <w:r w:rsidRPr="008F20F4">
        <w:rPr>
          <w:rFonts w:asciiTheme="majorBidi" w:hAnsiTheme="majorBidi" w:cstheme="majorBidi"/>
        </w:rPr>
        <w:t xml:space="preserve">recommandée soit par rapide poste soit remises directement au </w:t>
      </w:r>
      <w:r w:rsidRPr="008F20F4">
        <w:rPr>
          <w:rFonts w:asciiTheme="majorBidi" w:hAnsiTheme="majorBidi" w:cstheme="majorBidi"/>
          <w:u w:val="single"/>
        </w:rPr>
        <w:t xml:space="preserve">bureau d’ordre de la </w:t>
      </w:r>
      <w:r w:rsidRPr="008F20F4">
        <w:rPr>
          <w:rFonts w:asciiTheme="majorBidi" w:hAnsiTheme="majorBidi" w:cstheme="majorBidi"/>
          <w:color w:val="000000" w:themeColor="text1"/>
          <w:u w:val="single"/>
        </w:rPr>
        <w:t>Direction Générale de la Pêche et de l’Aquaculture</w:t>
      </w:r>
      <w:r w:rsidRPr="008F20F4">
        <w:rPr>
          <w:rFonts w:asciiTheme="majorBidi" w:hAnsiTheme="majorBidi" w:cstheme="majorBidi"/>
        </w:rPr>
        <w:t xml:space="preserve"> contre récépissé, au nom de Monsieur le Directeur Général de la Pêche et de l’Aquaculture, </w:t>
      </w:r>
      <w:r w:rsidRPr="008F20F4">
        <w:rPr>
          <w:rFonts w:asciiTheme="majorBidi" w:hAnsiTheme="majorBidi" w:cstheme="majorBidi"/>
          <w:b/>
          <w:bCs/>
        </w:rPr>
        <w:t>Ministère de l’Agriculture, des Ressources Hydrauliques et de la Pêche, 30 Rue Alain Savary, 1002 Tunis.</w:t>
      </w:r>
      <w:r w:rsidRPr="008F20F4">
        <w:rPr>
          <w:rFonts w:asciiTheme="majorBidi" w:hAnsiTheme="majorBidi" w:cstheme="majorBidi"/>
        </w:rPr>
        <w:t xml:space="preserve"> </w:t>
      </w:r>
      <w:r w:rsidRPr="008F20F4">
        <w:rPr>
          <w:rFonts w:asciiTheme="majorBidi" w:hAnsiTheme="majorBidi" w:cstheme="majorBidi"/>
          <w:b/>
          <w:bCs/>
          <w:u w:val="single"/>
        </w:rPr>
        <w:t xml:space="preserve">Au plus tard le </w:t>
      </w:r>
      <w:r w:rsidR="0096361F">
        <w:rPr>
          <w:rFonts w:asciiTheme="majorBidi" w:hAnsiTheme="majorBidi" w:cstheme="majorBidi"/>
          <w:b/>
          <w:bCs/>
          <w:u w:val="single"/>
        </w:rPr>
        <w:t>12</w:t>
      </w:r>
      <w:r w:rsidRPr="008F20F4">
        <w:rPr>
          <w:rFonts w:asciiTheme="majorBidi" w:hAnsiTheme="majorBidi" w:cstheme="majorBidi"/>
          <w:b/>
          <w:bCs/>
          <w:u w:val="single"/>
        </w:rPr>
        <w:t xml:space="preserve"> </w:t>
      </w:r>
      <w:r w:rsidR="0096361F">
        <w:rPr>
          <w:rFonts w:asciiTheme="majorBidi" w:hAnsiTheme="majorBidi" w:cstheme="majorBidi"/>
          <w:b/>
          <w:bCs/>
          <w:u w:val="single"/>
        </w:rPr>
        <w:t>juin</w:t>
      </w:r>
      <w:r w:rsidRPr="008F20F4">
        <w:rPr>
          <w:rFonts w:asciiTheme="majorBidi" w:hAnsiTheme="majorBidi" w:cstheme="majorBidi"/>
          <w:b/>
          <w:bCs/>
          <w:u w:val="single"/>
        </w:rPr>
        <w:t xml:space="preserve"> 2023</w:t>
      </w:r>
      <w:r w:rsidRPr="008F20F4">
        <w:rPr>
          <w:rFonts w:asciiTheme="majorBidi" w:hAnsiTheme="majorBidi" w:cstheme="majorBidi"/>
        </w:rPr>
        <w:t xml:space="preserve"> </w:t>
      </w:r>
      <w:r w:rsidRPr="008F20F4">
        <w:rPr>
          <w:rFonts w:asciiTheme="majorBidi" w:hAnsiTheme="majorBidi" w:cstheme="majorBidi"/>
          <w:b/>
          <w:bCs/>
          <w:color w:val="000000"/>
          <w:shd w:val="clear" w:color="auto" w:fill="FFFFFF"/>
        </w:rPr>
        <w:t>selon l’horaire en vigueur</w:t>
      </w:r>
      <w:r w:rsidRPr="008F20F4">
        <w:rPr>
          <w:rFonts w:asciiTheme="majorBidi" w:hAnsiTheme="majorBidi" w:cstheme="majorBidi"/>
          <w:color w:val="000000"/>
          <w:shd w:val="clear" w:color="auto" w:fill="FFFFFF"/>
        </w:rPr>
        <w:t xml:space="preserve"> </w:t>
      </w:r>
      <w:r w:rsidRPr="008F20F4">
        <w:rPr>
          <w:rFonts w:asciiTheme="majorBidi" w:hAnsiTheme="majorBidi" w:cstheme="majorBidi"/>
          <w:color w:val="000000"/>
        </w:rPr>
        <w:t>et portant la mention :</w:t>
      </w:r>
      <w:r w:rsidR="00A32559" w:rsidRPr="008F20F4">
        <w:rPr>
          <w:rFonts w:asciiTheme="majorBidi" w:hAnsiTheme="majorBidi" w:cstheme="majorBidi"/>
          <w:color w:val="000000"/>
        </w:rPr>
        <w:t xml:space="preserve"> </w:t>
      </w:r>
      <w:r w:rsidRPr="008F20F4">
        <w:rPr>
          <w:rFonts w:asciiTheme="majorBidi" w:hAnsiTheme="majorBidi" w:cstheme="majorBidi"/>
          <w:b/>
          <w:bCs/>
          <w:color w:val="000000" w:themeColor="text1"/>
        </w:rPr>
        <w:t>«A ne pas ouvrir</w:t>
      </w:r>
      <w:r w:rsidRPr="008F20F4">
        <w:rPr>
          <w:rFonts w:asciiTheme="majorBidi" w:hAnsiTheme="majorBidi" w:cstheme="majorBidi"/>
          <w:b/>
          <w:bCs/>
          <w:color w:val="000000" w:themeColor="text1"/>
          <w:lang w:bidi="ar-TN"/>
        </w:rPr>
        <w:t xml:space="preserve"> « </w:t>
      </w:r>
      <w:r w:rsidRPr="008F20F4">
        <w:rPr>
          <w:rFonts w:asciiTheme="majorBidi" w:hAnsiTheme="majorBidi" w:cstheme="majorBidi"/>
          <w:b/>
        </w:rPr>
        <w:t>Consultation n</w:t>
      </w:r>
      <w:r w:rsidRPr="008F20F4">
        <w:rPr>
          <w:rFonts w:asciiTheme="majorBidi" w:hAnsiTheme="majorBidi" w:cstheme="majorBidi"/>
          <w:bCs/>
        </w:rPr>
        <w:t>°</w:t>
      </w:r>
      <w:r w:rsidR="00724793">
        <w:rPr>
          <w:rFonts w:asciiTheme="majorBidi" w:hAnsiTheme="majorBidi" w:cstheme="majorBidi"/>
          <w:bCs/>
        </w:rPr>
        <w:t>3</w:t>
      </w:r>
      <w:r w:rsidR="0061276C" w:rsidRPr="008F20F4">
        <w:rPr>
          <w:rFonts w:asciiTheme="majorBidi" w:hAnsiTheme="majorBidi" w:cstheme="majorBidi"/>
          <w:bCs/>
        </w:rPr>
        <w:t xml:space="preserve"> </w:t>
      </w:r>
      <w:r w:rsidRPr="008F20F4">
        <w:rPr>
          <w:rFonts w:asciiTheme="majorBidi" w:hAnsiTheme="majorBidi" w:cstheme="majorBidi"/>
          <w:bCs/>
        </w:rPr>
        <w:t>/</w:t>
      </w:r>
      <w:r w:rsidRPr="008F20F4">
        <w:rPr>
          <w:rFonts w:asciiTheme="majorBidi" w:hAnsiTheme="majorBidi" w:cstheme="majorBidi"/>
          <w:b/>
        </w:rPr>
        <w:t xml:space="preserve"> 2023/ PATINER/ DGPAq</w:t>
      </w:r>
      <w:r w:rsidRPr="008F20F4">
        <w:rPr>
          <w:rFonts w:asciiTheme="majorBidi" w:hAnsiTheme="majorBidi" w:cstheme="majorBidi"/>
          <w:b/>
          <w:bCs/>
        </w:rPr>
        <w:t xml:space="preserve"> </w:t>
      </w:r>
      <w:r w:rsidR="0061276C" w:rsidRPr="008F20F4">
        <w:rPr>
          <w:rFonts w:asciiTheme="majorBidi" w:hAnsiTheme="majorBidi" w:cstheme="majorBidi"/>
        </w:rPr>
        <w:t xml:space="preserve">pour sélectionner un prestataire de services pour organiser </w:t>
      </w:r>
      <w:r w:rsidR="003307CD" w:rsidRPr="008F20F4">
        <w:rPr>
          <w:rFonts w:asciiTheme="majorBidi" w:hAnsiTheme="majorBidi" w:cstheme="majorBidi"/>
        </w:rPr>
        <w:t>trois</w:t>
      </w:r>
      <w:r w:rsidR="0061276C" w:rsidRPr="008F20F4">
        <w:rPr>
          <w:rFonts w:asciiTheme="majorBidi" w:hAnsiTheme="majorBidi" w:cstheme="majorBidi"/>
        </w:rPr>
        <w:t xml:space="preserve"> sessions de formation sur l’utilisation des Systèmes d’Informations Géographiques SIG appliqué à l’aquaculture</w:t>
      </w:r>
      <w:r w:rsidRPr="008F20F4">
        <w:rPr>
          <w:rFonts w:asciiTheme="majorBidi" w:hAnsiTheme="majorBidi" w:cstheme="majorBidi"/>
          <w:b/>
        </w:rPr>
        <w:t xml:space="preserve">» </w:t>
      </w:r>
    </w:p>
    <w:p w:rsidR="00CB3490" w:rsidRPr="008F20F4" w:rsidRDefault="00D6477E" w:rsidP="00897E1C">
      <w:pPr>
        <w:pStyle w:val="Titre1"/>
        <w:keepLines/>
        <w:numPr>
          <w:ilvl w:val="0"/>
          <w:numId w:val="15"/>
        </w:numPr>
        <w:spacing w:after="0"/>
        <w:ind w:left="714" w:hanging="357"/>
        <w:rPr>
          <w:sz w:val="22"/>
          <w:szCs w:val="22"/>
        </w:rPr>
      </w:pPr>
      <w:bookmarkStart w:id="3" w:name="_Toc33612038"/>
      <w:bookmarkStart w:id="4" w:name="_Toc44053478"/>
      <w:r w:rsidRPr="008F20F4">
        <w:rPr>
          <w:sz w:val="22"/>
          <w:szCs w:val="22"/>
        </w:rPr>
        <w:t>Choix du soumissionnaire</w:t>
      </w:r>
      <w:bookmarkEnd w:id="3"/>
      <w:bookmarkEnd w:id="4"/>
      <w:r w:rsidRPr="008F20F4">
        <w:rPr>
          <w:sz w:val="22"/>
          <w:szCs w:val="22"/>
        </w:rPr>
        <w:t xml:space="preserve">  </w:t>
      </w:r>
    </w:p>
    <w:p w:rsidR="004B7AB5" w:rsidRPr="008F20F4" w:rsidRDefault="004B7AB5" w:rsidP="00A32559">
      <w:pPr>
        <w:keepNext/>
        <w:keepLines/>
        <w:spacing w:after="0" w:line="240" w:lineRule="auto"/>
        <w:outlineLvl w:val="0"/>
        <w:rPr>
          <w:rFonts w:asciiTheme="majorBidi" w:hAnsiTheme="majorBidi" w:cstheme="majorBidi"/>
          <w:color w:val="000000" w:themeColor="text1"/>
        </w:rPr>
      </w:pPr>
      <w:r w:rsidRPr="008F20F4">
        <w:rPr>
          <w:rFonts w:asciiTheme="majorBidi" w:hAnsiTheme="majorBidi" w:cstheme="majorBidi"/>
          <w:color w:val="000000" w:themeColor="text1"/>
        </w:rPr>
        <w:t>L’Administration choisira le soumissionnaire ayant proposé l’offre la moins-distante, jugée acceptable et répondant aux critères de conformité mentionnés dans ce cahier des charges</w:t>
      </w:r>
      <w:r w:rsidRPr="008F20F4">
        <w:rPr>
          <w:rFonts w:asciiTheme="majorBidi" w:hAnsiTheme="majorBidi" w:cstheme="majorBidi"/>
          <w:bCs/>
          <w:color w:val="000000" w:themeColor="text1"/>
          <w:lang w:eastAsia="it-IT"/>
        </w:rPr>
        <w:t>.</w:t>
      </w:r>
      <w:r w:rsidRPr="008F20F4">
        <w:rPr>
          <w:rFonts w:asciiTheme="majorBidi" w:hAnsiTheme="majorBidi" w:cstheme="majorBidi"/>
          <w:color w:val="000000" w:themeColor="text1"/>
        </w:rPr>
        <w:t xml:space="preserve"> </w:t>
      </w:r>
    </w:p>
    <w:p w:rsidR="00137377" w:rsidRDefault="00137377" w:rsidP="00A32559">
      <w:pPr>
        <w:keepNext/>
        <w:keepLines/>
        <w:spacing w:after="0" w:line="240" w:lineRule="auto"/>
        <w:outlineLvl w:val="0"/>
        <w:rPr>
          <w:rFonts w:asciiTheme="majorBidi" w:hAnsiTheme="majorBidi" w:cstheme="majorBidi"/>
        </w:rPr>
      </w:pPr>
      <w:r w:rsidRPr="008F20F4">
        <w:rPr>
          <w:rFonts w:asciiTheme="majorBidi" w:hAnsiTheme="majorBidi" w:cstheme="majorBidi"/>
        </w:rPr>
        <w:t>Après vérification de la conformité des offres avec les conditions du présent cahier de charge, elles seront rejetées d’office si les offres sont  non accompagnées du bordereau des prix et de la soumission.</w:t>
      </w:r>
    </w:p>
    <w:p w:rsidR="00AC6B99" w:rsidRPr="00AC6B99" w:rsidRDefault="00AC6B99" w:rsidP="00AC6B99">
      <w:pPr>
        <w:keepNext/>
        <w:keepLines/>
        <w:tabs>
          <w:tab w:val="left" w:pos="-142"/>
        </w:tabs>
        <w:spacing w:after="0" w:line="240" w:lineRule="auto"/>
        <w:jc w:val="both"/>
        <w:outlineLvl w:val="0"/>
        <w:rPr>
          <w:rFonts w:asciiTheme="majorBidi" w:hAnsiTheme="majorBidi" w:cstheme="majorBidi"/>
          <w:color w:val="000000" w:themeColor="text1"/>
        </w:rPr>
      </w:pPr>
      <w:r w:rsidRPr="008F20F4">
        <w:rPr>
          <w:rFonts w:asciiTheme="majorBidi" w:hAnsiTheme="majorBidi" w:cstheme="majorBidi"/>
          <w:color w:val="000000" w:themeColor="text1"/>
        </w:rPr>
        <w:t>Toute offre parvenue hors délai sera rejetée. Une offre qui ne respecte pas les présentes conditions de la consultation sera déclarée nulle et non avenue.</w:t>
      </w:r>
      <w:r w:rsidRPr="008F20F4">
        <w:rPr>
          <w:rFonts w:asciiTheme="majorBidi" w:hAnsiTheme="majorBidi" w:cstheme="majorBidi"/>
          <w:color w:val="000000" w:themeColor="text1"/>
          <w:rtl/>
        </w:rPr>
        <w:t xml:space="preserve"> </w:t>
      </w:r>
    </w:p>
    <w:p w:rsidR="00137377" w:rsidRPr="008F20F4" w:rsidRDefault="00137377" w:rsidP="00A32559">
      <w:pPr>
        <w:keepNext/>
        <w:keepLines/>
        <w:spacing w:after="0" w:line="240" w:lineRule="auto"/>
        <w:outlineLvl w:val="0"/>
        <w:rPr>
          <w:rFonts w:asciiTheme="majorBidi" w:hAnsiTheme="majorBidi" w:cstheme="majorBidi"/>
          <w:b/>
          <w:bCs/>
        </w:rPr>
      </w:pPr>
      <w:r w:rsidRPr="008F20F4">
        <w:rPr>
          <w:rFonts w:asciiTheme="majorBidi" w:hAnsiTheme="majorBidi" w:cstheme="majorBidi"/>
          <w:b/>
          <w:bCs/>
        </w:rPr>
        <w:t>Etape 1 : analyse de l’offre technique</w:t>
      </w:r>
    </w:p>
    <w:p w:rsidR="00137377" w:rsidRPr="008F20F4" w:rsidRDefault="00137377" w:rsidP="00A32559">
      <w:pPr>
        <w:keepNext/>
        <w:keepLines/>
        <w:spacing w:after="0" w:line="240" w:lineRule="auto"/>
        <w:outlineLvl w:val="0"/>
        <w:rPr>
          <w:rFonts w:asciiTheme="majorBidi" w:hAnsiTheme="majorBidi" w:cstheme="majorBidi"/>
          <w:color w:val="000000"/>
        </w:rPr>
      </w:pPr>
      <w:r w:rsidRPr="008F20F4">
        <w:rPr>
          <w:rFonts w:asciiTheme="majorBidi" w:hAnsiTheme="majorBidi" w:cstheme="majorBidi"/>
          <w:color w:val="000000"/>
        </w:rPr>
        <w:t>La Commission évalue les offres techniques des candidats et attribue une note technique (NT) en respectant les critères ci-dessous.</w:t>
      </w:r>
    </w:p>
    <w:tbl>
      <w:tblPr>
        <w:tblStyle w:val="Grilledutableau"/>
        <w:tblW w:w="0" w:type="auto"/>
        <w:tblLook w:val="04A0" w:firstRow="1" w:lastRow="0" w:firstColumn="1" w:lastColumn="0" w:noHBand="0" w:noVBand="1"/>
      </w:tblPr>
      <w:tblGrid>
        <w:gridCol w:w="4532"/>
        <w:gridCol w:w="4528"/>
      </w:tblGrid>
      <w:tr w:rsidR="002819EA" w:rsidRPr="008F20F4" w:rsidTr="00CC6E8A">
        <w:tc>
          <w:tcPr>
            <w:tcW w:w="4605" w:type="dxa"/>
            <w:vAlign w:val="center"/>
          </w:tcPr>
          <w:p w:rsidR="002819EA" w:rsidRPr="008F20F4" w:rsidRDefault="002819EA" w:rsidP="00A32559">
            <w:pPr>
              <w:keepNext/>
              <w:keepLines/>
              <w:jc w:val="both"/>
              <w:outlineLvl w:val="0"/>
              <w:rPr>
                <w:rFonts w:asciiTheme="majorBidi" w:hAnsiTheme="majorBidi" w:cstheme="majorBidi"/>
                <w:color w:val="000000"/>
                <w:sz w:val="22"/>
                <w:szCs w:val="22"/>
              </w:rPr>
            </w:pPr>
            <w:r w:rsidRPr="008F20F4">
              <w:rPr>
                <w:rFonts w:asciiTheme="majorBidi" w:hAnsiTheme="majorBidi" w:cstheme="majorBidi"/>
                <w:b/>
                <w:bCs/>
                <w:sz w:val="22"/>
                <w:szCs w:val="22"/>
              </w:rPr>
              <w:t>Critères d’évaluation</w:t>
            </w:r>
          </w:p>
        </w:tc>
        <w:tc>
          <w:tcPr>
            <w:tcW w:w="4605" w:type="dxa"/>
            <w:vAlign w:val="center"/>
          </w:tcPr>
          <w:p w:rsidR="002819EA" w:rsidRPr="008F20F4" w:rsidRDefault="002819EA" w:rsidP="00A32559">
            <w:pPr>
              <w:keepNext/>
              <w:keepLines/>
              <w:jc w:val="both"/>
              <w:outlineLvl w:val="0"/>
              <w:rPr>
                <w:rFonts w:asciiTheme="majorBidi" w:hAnsiTheme="majorBidi" w:cstheme="majorBidi"/>
                <w:color w:val="000000"/>
                <w:sz w:val="22"/>
                <w:szCs w:val="22"/>
              </w:rPr>
            </w:pPr>
            <w:r w:rsidRPr="008F20F4">
              <w:rPr>
                <w:rFonts w:asciiTheme="majorBidi" w:hAnsiTheme="majorBidi" w:cstheme="majorBidi"/>
                <w:b/>
                <w:bCs/>
                <w:sz w:val="22"/>
                <w:szCs w:val="22"/>
              </w:rPr>
              <w:t>Barème d’évaluation</w:t>
            </w:r>
          </w:p>
        </w:tc>
      </w:tr>
      <w:tr w:rsidR="002819EA" w:rsidRPr="008F20F4" w:rsidTr="00CC6E8A">
        <w:tc>
          <w:tcPr>
            <w:tcW w:w="4605" w:type="dxa"/>
          </w:tcPr>
          <w:p w:rsidR="002819EA" w:rsidRPr="008F20F4" w:rsidRDefault="002819EA" w:rsidP="00A32559">
            <w:pPr>
              <w:jc w:val="both"/>
              <w:rPr>
                <w:rFonts w:asciiTheme="majorBidi" w:hAnsiTheme="majorBidi" w:cstheme="majorBidi"/>
                <w:color w:val="000000"/>
                <w:sz w:val="22"/>
                <w:szCs w:val="22"/>
              </w:rPr>
            </w:pPr>
            <w:r w:rsidRPr="008F20F4">
              <w:rPr>
                <w:rFonts w:asciiTheme="majorBidi" w:hAnsiTheme="majorBidi" w:cstheme="majorBidi"/>
                <w:sz w:val="22"/>
                <w:szCs w:val="22"/>
              </w:rPr>
              <w:t xml:space="preserve">Expérience générale </w:t>
            </w:r>
          </w:p>
        </w:tc>
        <w:tc>
          <w:tcPr>
            <w:tcW w:w="4605" w:type="dxa"/>
          </w:tcPr>
          <w:p w:rsidR="002819EA" w:rsidRPr="008F20F4" w:rsidRDefault="00A16418" w:rsidP="00A32559">
            <w:pPr>
              <w:keepNext/>
              <w:keepLines/>
              <w:jc w:val="both"/>
              <w:outlineLvl w:val="0"/>
              <w:rPr>
                <w:rFonts w:asciiTheme="majorBidi" w:hAnsiTheme="majorBidi" w:cstheme="majorBidi"/>
                <w:color w:val="000000"/>
                <w:sz w:val="22"/>
                <w:szCs w:val="22"/>
              </w:rPr>
            </w:pPr>
            <w:r>
              <w:rPr>
                <w:rFonts w:asciiTheme="majorBidi" w:hAnsiTheme="majorBidi" w:cstheme="majorBidi"/>
                <w:sz w:val="22"/>
                <w:szCs w:val="22"/>
              </w:rPr>
              <w:t>2</w:t>
            </w:r>
            <w:r w:rsidR="002819EA" w:rsidRPr="008F20F4">
              <w:rPr>
                <w:rFonts w:asciiTheme="majorBidi" w:hAnsiTheme="majorBidi" w:cstheme="majorBidi"/>
                <w:sz w:val="22"/>
                <w:szCs w:val="22"/>
              </w:rPr>
              <w:t xml:space="preserve"> points/ an avec une note maximal de 20 points</w:t>
            </w:r>
          </w:p>
        </w:tc>
      </w:tr>
      <w:tr w:rsidR="002819EA" w:rsidRPr="008F20F4" w:rsidTr="00CC6E8A">
        <w:tc>
          <w:tcPr>
            <w:tcW w:w="4605" w:type="dxa"/>
            <w:vAlign w:val="center"/>
          </w:tcPr>
          <w:p w:rsidR="002819EA" w:rsidRPr="008F20F4" w:rsidRDefault="002819EA" w:rsidP="00A16418">
            <w:pPr>
              <w:keepNext/>
              <w:keepLines/>
              <w:jc w:val="both"/>
              <w:outlineLvl w:val="0"/>
              <w:rPr>
                <w:rFonts w:asciiTheme="majorBidi" w:hAnsiTheme="majorBidi" w:cstheme="majorBidi"/>
                <w:color w:val="000000"/>
                <w:sz w:val="22"/>
                <w:szCs w:val="22"/>
              </w:rPr>
            </w:pPr>
            <w:r w:rsidRPr="008F20F4">
              <w:rPr>
                <w:rFonts w:asciiTheme="majorBidi" w:hAnsiTheme="majorBidi" w:cstheme="majorBidi"/>
                <w:sz w:val="22"/>
                <w:szCs w:val="22"/>
              </w:rPr>
              <w:t xml:space="preserve">Les références récentes des </w:t>
            </w:r>
            <w:r w:rsidR="00A16418">
              <w:rPr>
                <w:rFonts w:asciiTheme="majorBidi" w:hAnsiTheme="majorBidi" w:cstheme="majorBidi"/>
                <w:sz w:val="22"/>
                <w:szCs w:val="22"/>
              </w:rPr>
              <w:t>dix</w:t>
            </w:r>
            <w:r w:rsidRPr="008F20F4">
              <w:rPr>
                <w:rFonts w:asciiTheme="majorBidi" w:hAnsiTheme="majorBidi" w:cstheme="majorBidi"/>
                <w:sz w:val="22"/>
                <w:szCs w:val="22"/>
              </w:rPr>
              <w:t xml:space="preserve"> dernières années en mission similaire</w:t>
            </w:r>
          </w:p>
        </w:tc>
        <w:tc>
          <w:tcPr>
            <w:tcW w:w="4605" w:type="dxa"/>
          </w:tcPr>
          <w:p w:rsidR="002819EA" w:rsidRPr="008F20F4" w:rsidRDefault="002819EA" w:rsidP="00A32559">
            <w:pPr>
              <w:keepNext/>
              <w:keepLines/>
              <w:jc w:val="both"/>
              <w:outlineLvl w:val="0"/>
              <w:rPr>
                <w:rFonts w:asciiTheme="majorBidi" w:hAnsiTheme="majorBidi" w:cstheme="majorBidi"/>
                <w:color w:val="000000"/>
                <w:sz w:val="22"/>
                <w:szCs w:val="22"/>
              </w:rPr>
            </w:pPr>
            <w:r w:rsidRPr="008F20F4">
              <w:rPr>
                <w:rFonts w:asciiTheme="majorBidi" w:hAnsiTheme="majorBidi" w:cstheme="majorBidi"/>
                <w:sz w:val="22"/>
                <w:szCs w:val="22"/>
              </w:rPr>
              <w:t>5 points/ projet avec une note maximal de 30 points</w:t>
            </w:r>
          </w:p>
        </w:tc>
      </w:tr>
      <w:tr w:rsidR="002819EA" w:rsidRPr="008F20F4" w:rsidTr="00CC6E8A">
        <w:tc>
          <w:tcPr>
            <w:tcW w:w="4605" w:type="dxa"/>
          </w:tcPr>
          <w:p w:rsidR="002819EA" w:rsidRPr="008F20F4" w:rsidRDefault="002819EA" w:rsidP="00A32559">
            <w:pPr>
              <w:keepNext/>
              <w:keepLines/>
              <w:jc w:val="both"/>
              <w:outlineLvl w:val="0"/>
              <w:rPr>
                <w:rFonts w:asciiTheme="majorBidi" w:hAnsiTheme="majorBidi" w:cstheme="majorBidi"/>
                <w:color w:val="000000"/>
                <w:sz w:val="22"/>
                <w:szCs w:val="22"/>
              </w:rPr>
            </w:pPr>
            <w:r w:rsidRPr="008F20F4">
              <w:rPr>
                <w:rFonts w:asciiTheme="majorBidi" w:hAnsiTheme="majorBidi" w:cstheme="majorBidi"/>
                <w:sz w:val="22"/>
                <w:szCs w:val="22"/>
              </w:rPr>
              <w:t>Méthodologie et plan de la formation et sa correspondance avec les objectifs demandés</w:t>
            </w:r>
          </w:p>
        </w:tc>
        <w:tc>
          <w:tcPr>
            <w:tcW w:w="4605" w:type="dxa"/>
          </w:tcPr>
          <w:p w:rsidR="002819EA" w:rsidRPr="008F20F4" w:rsidRDefault="002819EA" w:rsidP="00A32559">
            <w:pPr>
              <w:keepNext/>
              <w:keepLines/>
              <w:jc w:val="both"/>
              <w:outlineLvl w:val="0"/>
              <w:rPr>
                <w:rFonts w:asciiTheme="majorBidi" w:hAnsiTheme="majorBidi" w:cstheme="majorBidi"/>
                <w:color w:val="000000"/>
                <w:sz w:val="22"/>
                <w:szCs w:val="22"/>
              </w:rPr>
            </w:pPr>
            <w:r w:rsidRPr="008F20F4">
              <w:rPr>
                <w:rFonts w:asciiTheme="majorBidi" w:hAnsiTheme="majorBidi" w:cstheme="majorBidi"/>
                <w:sz w:val="22"/>
                <w:szCs w:val="22"/>
              </w:rPr>
              <w:t>50 points maximum</w:t>
            </w:r>
          </w:p>
        </w:tc>
      </w:tr>
    </w:tbl>
    <w:p w:rsidR="002819EA" w:rsidRPr="008F20F4" w:rsidRDefault="002819EA" w:rsidP="00A32559">
      <w:pPr>
        <w:keepNext/>
        <w:keepLines/>
        <w:spacing w:after="0" w:line="240" w:lineRule="auto"/>
        <w:outlineLvl w:val="0"/>
        <w:rPr>
          <w:rFonts w:asciiTheme="majorBidi" w:hAnsiTheme="majorBidi" w:cstheme="majorBidi"/>
          <w:b/>
          <w:bCs/>
        </w:rPr>
      </w:pPr>
      <w:r w:rsidRPr="008F20F4">
        <w:rPr>
          <w:rFonts w:asciiTheme="majorBidi" w:hAnsiTheme="majorBidi" w:cstheme="majorBidi"/>
          <w:b/>
          <w:bCs/>
        </w:rPr>
        <w:t>Etape 2 : analyse de l’offre financière</w:t>
      </w:r>
    </w:p>
    <w:p w:rsidR="002819EA" w:rsidRPr="008F20F4" w:rsidRDefault="002819EA" w:rsidP="00A32559">
      <w:pPr>
        <w:keepNext/>
        <w:keepLines/>
        <w:spacing w:after="0" w:line="240" w:lineRule="auto"/>
        <w:outlineLvl w:val="0"/>
        <w:rPr>
          <w:rFonts w:asciiTheme="majorBidi" w:hAnsiTheme="majorBidi" w:cstheme="majorBidi"/>
          <w:color w:val="000000"/>
        </w:rPr>
      </w:pPr>
      <w:r w:rsidRPr="008F20F4">
        <w:rPr>
          <w:rFonts w:asciiTheme="majorBidi" w:hAnsiTheme="majorBidi" w:cstheme="majorBidi"/>
          <w:color w:val="000000"/>
        </w:rPr>
        <w:t>Les offres financières seront classées par ordre croissant en attribuant la note financière (NF) maximale de 100 points à l’offre la moins disante. Les autres notes seront attribuées proportionnellement à la note maximale selon la formule suivante :</w:t>
      </w:r>
    </w:p>
    <w:p w:rsidR="002819EA" w:rsidRPr="0096361F" w:rsidRDefault="002819EA" w:rsidP="0096361F">
      <w:pPr>
        <w:keepNext/>
        <w:keepLines/>
        <w:spacing w:after="0" w:line="240" w:lineRule="auto"/>
        <w:jc w:val="center"/>
        <w:outlineLvl w:val="0"/>
        <w:rPr>
          <w:rFonts w:asciiTheme="majorBidi" w:hAnsiTheme="majorBidi" w:cstheme="majorBidi"/>
          <w:b/>
          <w:bCs/>
          <w:color w:val="000000"/>
        </w:rPr>
      </w:pPr>
      <w:r w:rsidRPr="0096361F">
        <w:rPr>
          <w:rFonts w:asciiTheme="majorBidi" w:hAnsiTheme="majorBidi" w:cstheme="majorBidi"/>
          <w:b/>
          <w:bCs/>
          <w:color w:val="000000"/>
        </w:rPr>
        <w:t xml:space="preserve">Note Financière de l’offre </w:t>
      </w:r>
      <m:oMath>
        <m:r>
          <m:rPr>
            <m:sty m:val="bi"/>
          </m:rPr>
          <w:rPr>
            <w:rFonts w:ascii="Cambria Math" w:hAnsiTheme="majorBidi" w:cstheme="majorBidi"/>
            <w:color w:val="000000"/>
          </w:rPr>
          <m:t xml:space="preserve"> </m:t>
        </m:r>
        <m:r>
          <m:rPr>
            <m:sty m:val="bi"/>
          </m:rPr>
          <w:rPr>
            <w:rFonts w:ascii="Cambria Math" w:hAnsi="Cambria Math" w:cstheme="majorBidi"/>
            <w:color w:val="000000"/>
          </w:rPr>
          <m:t>x</m:t>
        </m:r>
        <m:r>
          <m:rPr>
            <m:sty m:val="b"/>
          </m:rPr>
          <w:rPr>
            <w:rFonts w:ascii="Cambria Math" w:hAnsiTheme="majorBidi" w:cstheme="majorBidi"/>
            <w:color w:val="000000"/>
          </w:rPr>
          <m:t>=</m:t>
        </m:r>
        <m:f>
          <m:fPr>
            <m:ctrlPr>
              <w:rPr>
                <w:rFonts w:ascii="Cambria Math" w:hAnsiTheme="majorBidi" w:cstheme="majorBidi"/>
                <w:b/>
                <w:bCs/>
                <w:color w:val="000000"/>
              </w:rPr>
            </m:ctrlPr>
          </m:fPr>
          <m:num>
            <m:r>
              <m:rPr>
                <m:sty m:val="b"/>
              </m:rPr>
              <w:rPr>
                <w:rFonts w:ascii="Cambria Math" w:hAnsiTheme="majorBidi" w:cstheme="majorBidi"/>
                <w:color w:val="000000"/>
              </w:rPr>
              <m:t>1</m:t>
            </m:r>
          </m:num>
          <m:den>
            <m:r>
              <m:rPr>
                <m:sty m:val="b"/>
              </m:rPr>
              <w:rPr>
                <w:rFonts w:ascii="Cambria Math" w:hAnsiTheme="majorBidi" w:cstheme="majorBidi"/>
                <w:color w:val="000000"/>
              </w:rPr>
              <m:t>2</m:t>
            </m:r>
          </m:den>
        </m:f>
      </m:oMath>
      <w:r w:rsidRPr="0096361F">
        <w:rPr>
          <w:rFonts w:asciiTheme="majorBidi" w:hAnsiTheme="majorBidi" w:cstheme="majorBidi"/>
          <w:b/>
          <w:bCs/>
          <w:color w:val="000000"/>
        </w:rPr>
        <w:t xml:space="preserve">  X 100</w:t>
      </w:r>
    </w:p>
    <w:p w:rsidR="002819EA" w:rsidRPr="008F20F4" w:rsidRDefault="002819EA" w:rsidP="0096361F">
      <w:pPr>
        <w:keepNext/>
        <w:keepLines/>
        <w:spacing w:after="0" w:line="240" w:lineRule="auto"/>
        <w:ind w:firstLine="708"/>
        <w:outlineLvl w:val="0"/>
        <w:rPr>
          <w:rFonts w:asciiTheme="majorBidi" w:hAnsiTheme="majorBidi" w:cstheme="majorBidi"/>
          <w:color w:val="000000"/>
        </w:rPr>
      </w:pPr>
      <w:r w:rsidRPr="008F20F4">
        <w:rPr>
          <w:rFonts w:asciiTheme="majorBidi" w:hAnsiTheme="majorBidi" w:cstheme="majorBidi"/>
          <w:color w:val="000000"/>
        </w:rPr>
        <w:t>Où</w:t>
      </w:r>
    </w:p>
    <w:p w:rsidR="002819EA" w:rsidRPr="008F20F4" w:rsidRDefault="002819EA" w:rsidP="0096361F">
      <w:pPr>
        <w:keepNext/>
        <w:keepLines/>
        <w:spacing w:after="0" w:line="240" w:lineRule="auto"/>
        <w:ind w:firstLine="1134"/>
        <w:outlineLvl w:val="0"/>
        <w:rPr>
          <w:rFonts w:asciiTheme="majorBidi" w:hAnsiTheme="majorBidi" w:cstheme="majorBidi"/>
          <w:color w:val="000000"/>
        </w:rPr>
      </w:pPr>
      <w:r w:rsidRPr="008F20F4">
        <w:rPr>
          <w:rFonts w:asciiTheme="majorBidi" w:hAnsiTheme="majorBidi" w:cstheme="majorBidi"/>
          <w:color w:val="000000"/>
        </w:rPr>
        <w:t xml:space="preserve">1 : le montant de l’offre la moins distante </w:t>
      </w:r>
    </w:p>
    <w:p w:rsidR="002819EA" w:rsidRPr="008F20F4" w:rsidRDefault="002819EA" w:rsidP="0096361F">
      <w:pPr>
        <w:keepNext/>
        <w:keepLines/>
        <w:spacing w:after="0" w:line="240" w:lineRule="auto"/>
        <w:ind w:firstLine="1134"/>
        <w:outlineLvl w:val="0"/>
        <w:rPr>
          <w:rFonts w:asciiTheme="majorBidi" w:hAnsiTheme="majorBidi" w:cstheme="majorBidi"/>
          <w:color w:val="000000"/>
        </w:rPr>
      </w:pPr>
      <w:r w:rsidRPr="008F20F4">
        <w:rPr>
          <w:rFonts w:asciiTheme="majorBidi" w:hAnsiTheme="majorBidi" w:cstheme="majorBidi"/>
          <w:color w:val="000000"/>
        </w:rPr>
        <w:t>2 : le montant de l’offre x</w:t>
      </w:r>
    </w:p>
    <w:p w:rsidR="002819EA" w:rsidRPr="008F20F4" w:rsidRDefault="002819EA" w:rsidP="00A32559">
      <w:pPr>
        <w:keepNext/>
        <w:keepLines/>
        <w:spacing w:after="0" w:line="240" w:lineRule="auto"/>
        <w:outlineLvl w:val="0"/>
        <w:rPr>
          <w:rFonts w:asciiTheme="majorBidi" w:hAnsiTheme="majorBidi" w:cstheme="majorBidi"/>
          <w:b/>
          <w:bCs/>
        </w:rPr>
      </w:pPr>
      <w:r w:rsidRPr="008F20F4">
        <w:rPr>
          <w:rFonts w:asciiTheme="majorBidi" w:hAnsiTheme="majorBidi" w:cstheme="majorBidi"/>
          <w:b/>
          <w:bCs/>
        </w:rPr>
        <w:t>Etape 3 : Note globale</w:t>
      </w:r>
    </w:p>
    <w:p w:rsidR="00A16418" w:rsidRDefault="002819EA" w:rsidP="00A16418">
      <w:pPr>
        <w:keepNext/>
        <w:keepLines/>
        <w:spacing w:after="0" w:line="240" w:lineRule="auto"/>
        <w:outlineLvl w:val="0"/>
        <w:rPr>
          <w:rFonts w:asciiTheme="majorBidi" w:hAnsiTheme="majorBidi" w:cstheme="majorBidi"/>
          <w:color w:val="000000"/>
        </w:rPr>
      </w:pPr>
      <w:r w:rsidRPr="008F20F4">
        <w:rPr>
          <w:rFonts w:asciiTheme="majorBidi" w:hAnsiTheme="majorBidi" w:cstheme="majorBidi"/>
          <w:color w:val="000000"/>
        </w:rPr>
        <w:t>La note globale (NG) est calculée selon la formule suivan</w:t>
      </w:r>
      <w:r w:rsidR="00A16418">
        <w:rPr>
          <w:rFonts w:asciiTheme="majorBidi" w:hAnsiTheme="majorBidi" w:cstheme="majorBidi"/>
          <w:color w:val="000000"/>
        </w:rPr>
        <w:t xml:space="preserve">te : </w:t>
      </w:r>
      <w:r w:rsidR="00A16418" w:rsidRPr="0096361F">
        <w:rPr>
          <w:rFonts w:asciiTheme="majorBidi" w:hAnsiTheme="majorBidi" w:cstheme="majorBidi"/>
          <w:b/>
          <w:bCs/>
          <w:color w:val="000000"/>
        </w:rPr>
        <w:t>NG = ((NT*0.4) + (NF*0.6)</w:t>
      </w:r>
      <w:r w:rsidR="00A16418">
        <w:rPr>
          <w:rFonts w:asciiTheme="majorBidi" w:hAnsiTheme="majorBidi" w:cstheme="majorBidi"/>
          <w:color w:val="000000"/>
        </w:rPr>
        <w:t xml:space="preserve"> </w:t>
      </w:r>
    </w:p>
    <w:p w:rsidR="002819EA" w:rsidRPr="00A16418" w:rsidRDefault="002819EA" w:rsidP="00897E1C">
      <w:pPr>
        <w:pStyle w:val="Paragraphedeliste"/>
        <w:keepNext/>
        <w:keepLines/>
        <w:numPr>
          <w:ilvl w:val="0"/>
          <w:numId w:val="7"/>
        </w:numPr>
        <w:spacing w:after="0" w:line="240" w:lineRule="auto"/>
        <w:outlineLvl w:val="0"/>
        <w:rPr>
          <w:rFonts w:asciiTheme="majorBidi" w:hAnsiTheme="majorBidi" w:cstheme="majorBidi"/>
          <w:color w:val="000000"/>
        </w:rPr>
      </w:pPr>
      <w:r w:rsidRPr="00A16418">
        <w:rPr>
          <w:rFonts w:asciiTheme="majorBidi" w:hAnsiTheme="majorBidi" w:cstheme="majorBidi"/>
          <w:color w:val="000000"/>
        </w:rPr>
        <w:t>La Commission compétente sera responsable de :</w:t>
      </w:r>
    </w:p>
    <w:p w:rsidR="002819EA" w:rsidRPr="008F20F4" w:rsidRDefault="002819EA" w:rsidP="00897E1C">
      <w:pPr>
        <w:numPr>
          <w:ilvl w:val="0"/>
          <w:numId w:val="6"/>
        </w:numPr>
        <w:tabs>
          <w:tab w:val="left" w:pos="142"/>
        </w:tabs>
        <w:autoSpaceDE w:val="0"/>
        <w:spacing w:after="0" w:line="240" w:lineRule="auto"/>
        <w:ind w:left="0" w:firstLine="0"/>
        <w:jc w:val="both"/>
        <w:rPr>
          <w:rFonts w:asciiTheme="majorBidi" w:hAnsiTheme="majorBidi" w:cstheme="majorBidi"/>
          <w:color w:val="000000"/>
        </w:rPr>
      </w:pPr>
      <w:r w:rsidRPr="008F20F4">
        <w:rPr>
          <w:rFonts w:asciiTheme="majorBidi" w:hAnsiTheme="majorBidi" w:cstheme="majorBidi"/>
          <w:color w:val="000000"/>
        </w:rPr>
        <w:t>Arrêter la liste de candidats qui ne sont pas admis, en précisant la raison de l’exclusion. Les</w:t>
      </w:r>
      <w:r w:rsidRPr="008F20F4">
        <w:rPr>
          <w:rFonts w:asciiTheme="majorBidi" w:hAnsiTheme="majorBidi" w:cstheme="majorBidi"/>
          <w:color w:val="000000"/>
          <w:sz w:val="24"/>
          <w:szCs w:val="24"/>
        </w:rPr>
        <w:t xml:space="preserve"> </w:t>
      </w:r>
      <w:r w:rsidRPr="008F20F4">
        <w:rPr>
          <w:rFonts w:asciiTheme="majorBidi" w:hAnsiTheme="majorBidi" w:cstheme="majorBidi"/>
          <w:color w:val="000000"/>
        </w:rPr>
        <w:t>participants non retenus ne pourront contester, pour quelques motifs que ce soit, le bien fondé du choix de la commission, ni être indemnisés de ce fait.</w:t>
      </w:r>
    </w:p>
    <w:p w:rsidR="002819EA" w:rsidRPr="008F20F4" w:rsidRDefault="002819EA" w:rsidP="00897E1C">
      <w:pPr>
        <w:numPr>
          <w:ilvl w:val="0"/>
          <w:numId w:val="6"/>
        </w:numPr>
        <w:tabs>
          <w:tab w:val="left" w:pos="142"/>
        </w:tabs>
        <w:autoSpaceDE w:val="0"/>
        <w:spacing w:after="0" w:line="240" w:lineRule="auto"/>
        <w:ind w:left="0" w:firstLine="0"/>
        <w:jc w:val="both"/>
        <w:rPr>
          <w:rFonts w:asciiTheme="majorBidi" w:hAnsiTheme="majorBidi" w:cstheme="majorBidi"/>
          <w:color w:val="000000"/>
        </w:rPr>
      </w:pPr>
      <w:r w:rsidRPr="008F20F4">
        <w:rPr>
          <w:rFonts w:asciiTheme="majorBidi" w:hAnsiTheme="majorBidi" w:cstheme="majorBidi"/>
          <w:color w:val="000000"/>
        </w:rPr>
        <w:t>Arrêter la liste des participants admis (classement avec les notes correspondantes).</w:t>
      </w:r>
    </w:p>
    <w:p w:rsidR="002819EA" w:rsidRPr="008F20F4" w:rsidRDefault="002819EA" w:rsidP="00A32559">
      <w:pPr>
        <w:pStyle w:val="Paragraphedeliste"/>
        <w:tabs>
          <w:tab w:val="left" w:pos="142"/>
        </w:tabs>
        <w:spacing w:after="0" w:line="240" w:lineRule="auto"/>
        <w:ind w:left="0"/>
        <w:jc w:val="both"/>
        <w:rPr>
          <w:rFonts w:asciiTheme="majorBidi" w:hAnsiTheme="majorBidi" w:cstheme="majorBidi"/>
          <w:color w:val="000000"/>
        </w:rPr>
      </w:pPr>
      <w:r w:rsidRPr="008F20F4">
        <w:rPr>
          <w:rFonts w:asciiTheme="majorBidi" w:hAnsiTheme="majorBidi" w:cstheme="majorBidi"/>
          <w:color w:val="000000"/>
        </w:rPr>
        <w:t>La commission se réserve la possibilité de ne pas donner suite à l’appel à candidature si elle juge qu’elle n’a pas obtenu des offres acceptables.</w:t>
      </w:r>
    </w:p>
    <w:p w:rsidR="00514F07" w:rsidRPr="008F20F4" w:rsidRDefault="00514F07" w:rsidP="00897E1C">
      <w:pPr>
        <w:pStyle w:val="Paragraphedeliste"/>
        <w:keepNext/>
        <w:keepLines/>
        <w:numPr>
          <w:ilvl w:val="0"/>
          <w:numId w:val="15"/>
        </w:numPr>
        <w:tabs>
          <w:tab w:val="left" w:pos="142"/>
        </w:tabs>
        <w:spacing w:after="0" w:line="240" w:lineRule="auto"/>
        <w:ind w:left="714" w:hanging="357"/>
        <w:contextualSpacing w:val="0"/>
        <w:outlineLvl w:val="0"/>
        <w:rPr>
          <w:rFonts w:asciiTheme="majorBidi" w:hAnsiTheme="majorBidi" w:cstheme="majorBidi"/>
          <w:b/>
          <w:bCs/>
          <w:color w:val="000000"/>
        </w:rPr>
      </w:pPr>
      <w:r w:rsidRPr="008F20F4">
        <w:rPr>
          <w:rFonts w:asciiTheme="majorBidi" w:hAnsiTheme="majorBidi" w:cstheme="majorBidi"/>
          <w:b/>
          <w:bCs/>
          <w:color w:val="000000"/>
        </w:rPr>
        <w:t>Montant de l’offre</w:t>
      </w:r>
    </w:p>
    <w:p w:rsidR="00514F07" w:rsidRPr="008F20F4" w:rsidRDefault="00514F07" w:rsidP="00A16418">
      <w:pPr>
        <w:pStyle w:val="Paragraphedeliste"/>
        <w:tabs>
          <w:tab w:val="left" w:pos="142"/>
        </w:tabs>
        <w:spacing w:after="0" w:line="240" w:lineRule="auto"/>
        <w:ind w:left="0"/>
        <w:jc w:val="both"/>
        <w:rPr>
          <w:rFonts w:asciiTheme="majorBidi" w:hAnsiTheme="majorBidi" w:cstheme="majorBidi"/>
          <w:color w:val="000000"/>
        </w:rPr>
      </w:pPr>
      <w:r w:rsidRPr="008F20F4">
        <w:rPr>
          <w:rFonts w:asciiTheme="majorBidi" w:hAnsiTheme="majorBidi" w:cstheme="majorBidi"/>
          <w:color w:val="000000"/>
        </w:rPr>
        <w:t xml:space="preserve">Le budget maximal prévu est de </w:t>
      </w:r>
      <w:r w:rsidR="00A16418">
        <w:rPr>
          <w:rFonts w:asciiTheme="majorBidi" w:hAnsiTheme="majorBidi" w:cstheme="majorBidi"/>
          <w:color w:val="000000"/>
        </w:rPr>
        <w:t>dix</w:t>
      </w:r>
      <w:r w:rsidRPr="008F20F4">
        <w:rPr>
          <w:rFonts w:asciiTheme="majorBidi" w:hAnsiTheme="majorBidi" w:cstheme="majorBidi"/>
          <w:color w:val="000000"/>
        </w:rPr>
        <w:t xml:space="preserve"> milles euros (</w:t>
      </w:r>
      <w:r w:rsidR="00A16418">
        <w:rPr>
          <w:rFonts w:asciiTheme="majorBidi" w:hAnsiTheme="majorBidi" w:cstheme="majorBidi"/>
          <w:color w:val="000000"/>
        </w:rPr>
        <w:t>10</w:t>
      </w:r>
      <w:r w:rsidRPr="008F20F4">
        <w:rPr>
          <w:rFonts w:asciiTheme="majorBidi" w:hAnsiTheme="majorBidi" w:cstheme="majorBidi"/>
          <w:color w:val="000000"/>
        </w:rPr>
        <w:t>000€) Hors TVA sous la ligne budgétaire “Coûts de services ”</w:t>
      </w:r>
    </w:p>
    <w:p w:rsidR="00514F07" w:rsidRPr="008F20F4" w:rsidRDefault="00514F07" w:rsidP="00A16418">
      <w:pPr>
        <w:pStyle w:val="Paragraphedeliste"/>
        <w:tabs>
          <w:tab w:val="left" w:pos="142"/>
        </w:tabs>
        <w:spacing w:after="0" w:line="240" w:lineRule="auto"/>
        <w:ind w:left="0"/>
        <w:jc w:val="both"/>
        <w:rPr>
          <w:rFonts w:asciiTheme="majorBidi" w:hAnsiTheme="majorBidi" w:cstheme="majorBidi"/>
          <w:color w:val="000000"/>
        </w:rPr>
      </w:pPr>
      <w:r w:rsidRPr="008F20F4">
        <w:rPr>
          <w:rFonts w:asciiTheme="majorBidi" w:hAnsiTheme="majorBidi" w:cstheme="majorBidi"/>
          <w:color w:val="000000"/>
        </w:rPr>
        <w:t>Le prestataire de service retenu aura les références de l’exonération à reporter sur la facture</w:t>
      </w:r>
      <w:r w:rsidR="00A16418">
        <w:rPr>
          <w:rFonts w:asciiTheme="majorBidi" w:hAnsiTheme="majorBidi" w:cstheme="majorBidi"/>
          <w:color w:val="000000"/>
        </w:rPr>
        <w:t>.</w:t>
      </w:r>
    </w:p>
    <w:p w:rsidR="00514F07" w:rsidRPr="008F20F4" w:rsidRDefault="00514F07" w:rsidP="00897E1C">
      <w:pPr>
        <w:pStyle w:val="Paragraphedeliste"/>
        <w:keepNext/>
        <w:keepLines/>
        <w:numPr>
          <w:ilvl w:val="0"/>
          <w:numId w:val="15"/>
        </w:numPr>
        <w:tabs>
          <w:tab w:val="left" w:pos="142"/>
        </w:tabs>
        <w:spacing w:after="0" w:line="240" w:lineRule="auto"/>
        <w:ind w:left="714" w:hanging="357"/>
        <w:contextualSpacing w:val="0"/>
        <w:outlineLvl w:val="0"/>
        <w:rPr>
          <w:rFonts w:asciiTheme="majorBidi" w:hAnsiTheme="majorBidi" w:cstheme="majorBidi"/>
          <w:b/>
          <w:bCs/>
          <w:color w:val="000000"/>
        </w:rPr>
      </w:pPr>
      <w:r w:rsidRPr="008F20F4">
        <w:rPr>
          <w:rFonts w:asciiTheme="majorBidi" w:hAnsiTheme="majorBidi" w:cstheme="majorBidi"/>
          <w:b/>
          <w:bCs/>
          <w:color w:val="000000"/>
        </w:rPr>
        <w:lastRenderedPageBreak/>
        <w:t>Noti</w:t>
      </w:r>
      <w:r w:rsidR="003F75FF">
        <w:rPr>
          <w:rFonts w:asciiTheme="majorBidi" w:hAnsiTheme="majorBidi" w:cstheme="majorBidi"/>
          <w:b/>
          <w:bCs/>
          <w:color w:val="000000"/>
        </w:rPr>
        <w:t>fication d’attribution du marché</w:t>
      </w:r>
      <w:r w:rsidRPr="008F20F4">
        <w:rPr>
          <w:rFonts w:asciiTheme="majorBidi" w:hAnsiTheme="majorBidi" w:cstheme="majorBidi"/>
          <w:b/>
          <w:bCs/>
          <w:color w:val="000000"/>
        </w:rPr>
        <w:t xml:space="preserve"> </w:t>
      </w:r>
    </w:p>
    <w:p w:rsidR="00514F07" w:rsidRPr="008F20F4" w:rsidRDefault="00514F07" w:rsidP="000B0D85">
      <w:pPr>
        <w:pStyle w:val="Paragraphedeliste"/>
        <w:tabs>
          <w:tab w:val="left" w:pos="142"/>
        </w:tabs>
        <w:spacing w:after="0" w:line="240" w:lineRule="auto"/>
        <w:ind w:left="0"/>
        <w:jc w:val="both"/>
        <w:rPr>
          <w:rFonts w:asciiTheme="majorBidi" w:hAnsiTheme="majorBidi" w:cstheme="majorBidi"/>
          <w:color w:val="000000"/>
        </w:rPr>
      </w:pPr>
      <w:r w:rsidRPr="008F20F4">
        <w:rPr>
          <w:rFonts w:asciiTheme="majorBidi" w:hAnsiTheme="majorBidi" w:cstheme="majorBidi"/>
          <w:color w:val="000000"/>
        </w:rPr>
        <w:t xml:space="preserve">La notification au soumissionnaire sélectionné sera faite par écrit soit via fax soit par porteur soit par </w:t>
      </w:r>
      <w:r w:rsidR="00A16418">
        <w:rPr>
          <w:rFonts w:asciiTheme="majorBidi" w:hAnsiTheme="majorBidi" w:cstheme="majorBidi"/>
          <w:color w:val="000000"/>
        </w:rPr>
        <w:t>e-</w:t>
      </w:r>
      <w:r w:rsidRPr="008F20F4">
        <w:rPr>
          <w:rFonts w:asciiTheme="majorBidi" w:hAnsiTheme="majorBidi" w:cstheme="majorBidi"/>
          <w:color w:val="000000"/>
        </w:rPr>
        <w:t xml:space="preserve">mail. </w:t>
      </w:r>
    </w:p>
    <w:p w:rsidR="00514F07" w:rsidRPr="008F20F4" w:rsidRDefault="00514F07" w:rsidP="00897E1C">
      <w:pPr>
        <w:pStyle w:val="Paragraphedeliste"/>
        <w:keepNext/>
        <w:keepLines/>
        <w:numPr>
          <w:ilvl w:val="0"/>
          <w:numId w:val="15"/>
        </w:numPr>
        <w:tabs>
          <w:tab w:val="left" w:pos="142"/>
        </w:tabs>
        <w:spacing w:after="0" w:line="240" w:lineRule="auto"/>
        <w:ind w:left="714" w:hanging="357"/>
        <w:contextualSpacing w:val="0"/>
        <w:outlineLvl w:val="0"/>
        <w:rPr>
          <w:rFonts w:asciiTheme="majorBidi" w:hAnsiTheme="majorBidi" w:cstheme="majorBidi"/>
          <w:b/>
          <w:bCs/>
          <w:color w:val="000000"/>
        </w:rPr>
      </w:pPr>
      <w:r w:rsidRPr="008F20F4">
        <w:rPr>
          <w:rFonts w:asciiTheme="majorBidi" w:hAnsiTheme="majorBidi" w:cstheme="majorBidi"/>
          <w:b/>
          <w:bCs/>
          <w:color w:val="000000"/>
        </w:rPr>
        <w:t xml:space="preserve">Modalités de paiement </w:t>
      </w:r>
    </w:p>
    <w:p w:rsidR="00514F07" w:rsidRPr="00FB3AEF" w:rsidRDefault="00514F07" w:rsidP="000B0D85">
      <w:pPr>
        <w:pStyle w:val="Paragraphedeliste"/>
        <w:tabs>
          <w:tab w:val="left" w:pos="142"/>
        </w:tabs>
        <w:spacing w:after="0" w:line="240" w:lineRule="auto"/>
        <w:ind w:left="0"/>
        <w:jc w:val="both"/>
        <w:rPr>
          <w:rFonts w:asciiTheme="majorBidi" w:hAnsiTheme="majorBidi" w:cstheme="majorBidi"/>
          <w:color w:val="000000"/>
        </w:rPr>
      </w:pPr>
      <w:r w:rsidRPr="00FB3AEF">
        <w:rPr>
          <w:rFonts w:asciiTheme="majorBidi" w:hAnsiTheme="majorBidi" w:cstheme="majorBidi"/>
          <w:color w:val="000000"/>
        </w:rPr>
        <w:t xml:space="preserve">Le paiement du montant total du marché se fera en dinar tunisien après la livraison des attestations de la troisième session de formation. </w:t>
      </w:r>
    </w:p>
    <w:p w:rsidR="00514F07" w:rsidRPr="00FB3AEF" w:rsidRDefault="00514F07" w:rsidP="000B0D85">
      <w:pPr>
        <w:pStyle w:val="Paragraphedeliste"/>
        <w:tabs>
          <w:tab w:val="left" w:pos="142"/>
        </w:tabs>
        <w:spacing w:after="0" w:line="240" w:lineRule="auto"/>
        <w:ind w:left="0"/>
        <w:jc w:val="both"/>
        <w:rPr>
          <w:rFonts w:asciiTheme="majorBidi" w:hAnsiTheme="majorBidi" w:cstheme="majorBidi"/>
          <w:color w:val="000000"/>
        </w:rPr>
      </w:pPr>
      <w:r w:rsidRPr="00FB3AEF">
        <w:rPr>
          <w:rFonts w:asciiTheme="majorBidi" w:hAnsiTheme="majorBidi" w:cstheme="majorBidi"/>
          <w:color w:val="000000"/>
        </w:rPr>
        <w:t xml:space="preserve">Le fournisseur est appelé à présenter six (06) exemplaires originaux des factures indiquant les établissements bancaires et les numéros des comptes sur lesquels les paiements doivent être effectués. </w:t>
      </w:r>
    </w:p>
    <w:p w:rsidR="00514F07" w:rsidRPr="008F20F4" w:rsidRDefault="00514F07" w:rsidP="00FB3AEF">
      <w:pPr>
        <w:pStyle w:val="Paragraphedeliste"/>
        <w:tabs>
          <w:tab w:val="left" w:pos="142"/>
        </w:tabs>
        <w:spacing w:after="0" w:line="240" w:lineRule="auto"/>
        <w:ind w:left="0"/>
        <w:jc w:val="both"/>
        <w:rPr>
          <w:rFonts w:asciiTheme="majorBidi" w:hAnsiTheme="majorBidi" w:cstheme="majorBidi"/>
          <w:color w:val="000000"/>
        </w:rPr>
      </w:pPr>
      <w:r w:rsidRPr="00FB3AEF">
        <w:rPr>
          <w:rFonts w:asciiTheme="majorBidi" w:hAnsiTheme="majorBidi" w:cstheme="majorBidi"/>
          <w:color w:val="000000"/>
        </w:rPr>
        <w:t xml:space="preserve">Le mandatement des sommes dues interviendra dans un délai de </w:t>
      </w:r>
      <w:r w:rsidR="00FB3AEF" w:rsidRPr="00FB3AEF">
        <w:rPr>
          <w:rFonts w:asciiTheme="majorBidi" w:hAnsiTheme="majorBidi" w:cstheme="majorBidi"/>
          <w:color w:val="000000"/>
        </w:rPr>
        <w:t>trente</w:t>
      </w:r>
      <w:r w:rsidRPr="00FB3AEF">
        <w:rPr>
          <w:rFonts w:asciiTheme="majorBidi" w:hAnsiTheme="majorBidi" w:cstheme="majorBidi"/>
          <w:color w:val="000000"/>
        </w:rPr>
        <w:t xml:space="preserve"> (</w:t>
      </w:r>
      <w:r w:rsidR="00FB3AEF" w:rsidRPr="00FB3AEF">
        <w:rPr>
          <w:rFonts w:asciiTheme="majorBidi" w:hAnsiTheme="majorBidi" w:cstheme="majorBidi"/>
          <w:color w:val="000000"/>
        </w:rPr>
        <w:t>30</w:t>
      </w:r>
      <w:r w:rsidRPr="00FB3AEF">
        <w:rPr>
          <w:rFonts w:asciiTheme="majorBidi" w:hAnsiTheme="majorBidi" w:cstheme="majorBidi"/>
          <w:color w:val="000000"/>
        </w:rPr>
        <w:t>) jours à compter de la date de réception de la demande de paiement.</w:t>
      </w:r>
      <w:r w:rsidRPr="008F20F4">
        <w:rPr>
          <w:rFonts w:asciiTheme="majorBidi" w:hAnsiTheme="majorBidi" w:cstheme="majorBidi"/>
          <w:color w:val="000000"/>
        </w:rPr>
        <w:t xml:space="preserve"> </w:t>
      </w:r>
    </w:p>
    <w:p w:rsidR="00514F07" w:rsidRPr="008F20F4" w:rsidRDefault="00514F07" w:rsidP="00897E1C">
      <w:pPr>
        <w:pStyle w:val="Paragraphedeliste"/>
        <w:keepNext/>
        <w:keepLines/>
        <w:numPr>
          <w:ilvl w:val="0"/>
          <w:numId w:val="15"/>
        </w:numPr>
        <w:tabs>
          <w:tab w:val="left" w:pos="142"/>
        </w:tabs>
        <w:spacing w:after="0" w:line="240" w:lineRule="auto"/>
        <w:ind w:left="714" w:hanging="357"/>
        <w:contextualSpacing w:val="0"/>
        <w:outlineLvl w:val="0"/>
        <w:rPr>
          <w:rFonts w:asciiTheme="majorBidi" w:hAnsiTheme="majorBidi" w:cstheme="majorBidi"/>
          <w:b/>
          <w:bCs/>
          <w:color w:val="000000"/>
        </w:rPr>
      </w:pPr>
      <w:r w:rsidRPr="008F20F4">
        <w:rPr>
          <w:rFonts w:asciiTheme="majorBidi" w:hAnsiTheme="majorBidi" w:cstheme="majorBidi"/>
          <w:b/>
          <w:bCs/>
          <w:color w:val="000000"/>
        </w:rPr>
        <w:t>Résiliation du march</w:t>
      </w:r>
      <w:r w:rsidR="00F64621">
        <w:rPr>
          <w:rFonts w:asciiTheme="majorBidi" w:hAnsiTheme="majorBidi" w:cstheme="majorBidi"/>
          <w:b/>
          <w:bCs/>
          <w:color w:val="000000"/>
        </w:rPr>
        <w:t>é</w:t>
      </w:r>
      <w:r w:rsidRPr="008F20F4">
        <w:rPr>
          <w:rFonts w:asciiTheme="majorBidi" w:hAnsiTheme="majorBidi" w:cstheme="majorBidi"/>
          <w:b/>
          <w:bCs/>
          <w:color w:val="000000"/>
        </w:rPr>
        <w:t xml:space="preserve"> </w:t>
      </w:r>
    </w:p>
    <w:p w:rsidR="00514F07" w:rsidRPr="008F20F4" w:rsidRDefault="00514F07" w:rsidP="00897E1C">
      <w:pPr>
        <w:pStyle w:val="Paragraphedeliste"/>
        <w:numPr>
          <w:ilvl w:val="0"/>
          <w:numId w:val="6"/>
        </w:numPr>
        <w:tabs>
          <w:tab w:val="left" w:pos="142"/>
        </w:tabs>
        <w:spacing w:after="0" w:line="240" w:lineRule="auto"/>
        <w:jc w:val="both"/>
        <w:rPr>
          <w:rFonts w:asciiTheme="majorBidi" w:hAnsiTheme="majorBidi" w:cstheme="majorBidi"/>
          <w:color w:val="000000"/>
        </w:rPr>
      </w:pPr>
      <w:r w:rsidRPr="008F20F4">
        <w:rPr>
          <w:rFonts w:asciiTheme="majorBidi" w:hAnsiTheme="majorBidi" w:cstheme="majorBidi"/>
          <w:color w:val="000000"/>
        </w:rPr>
        <w:t>Résiliation d'office :</w:t>
      </w:r>
    </w:p>
    <w:p w:rsidR="00514F07" w:rsidRPr="008F20F4" w:rsidRDefault="00514F07" w:rsidP="000B0D85">
      <w:pPr>
        <w:pStyle w:val="Paragraphedeliste"/>
        <w:tabs>
          <w:tab w:val="left" w:pos="142"/>
        </w:tabs>
        <w:spacing w:after="0" w:line="240" w:lineRule="auto"/>
        <w:ind w:left="0"/>
        <w:jc w:val="both"/>
        <w:rPr>
          <w:rFonts w:asciiTheme="majorBidi" w:hAnsiTheme="majorBidi" w:cstheme="majorBidi"/>
          <w:color w:val="000000"/>
        </w:rPr>
      </w:pPr>
      <w:r w:rsidRPr="008F20F4">
        <w:rPr>
          <w:rFonts w:asciiTheme="majorBidi" w:hAnsiTheme="majorBidi" w:cstheme="majorBidi"/>
          <w:color w:val="000000"/>
        </w:rPr>
        <w:t>L’ADMINISTRATION conserve le droit de résilier d'office la commande en tout ou en partie sans avertissement préalable dans les cas suivants :</w:t>
      </w:r>
    </w:p>
    <w:p w:rsidR="00514F07" w:rsidRPr="008F20F4" w:rsidRDefault="00514F07" w:rsidP="000B0D85">
      <w:pPr>
        <w:pStyle w:val="Paragraphedeliste"/>
        <w:tabs>
          <w:tab w:val="left" w:pos="142"/>
        </w:tabs>
        <w:spacing w:after="0" w:line="240" w:lineRule="auto"/>
        <w:ind w:left="0"/>
        <w:jc w:val="both"/>
        <w:rPr>
          <w:rFonts w:asciiTheme="majorBidi" w:hAnsiTheme="majorBidi" w:cstheme="majorBidi"/>
          <w:color w:val="000000"/>
        </w:rPr>
      </w:pPr>
      <w:r w:rsidRPr="008F20F4">
        <w:rPr>
          <w:rFonts w:asciiTheme="majorBidi" w:hAnsiTheme="majorBidi" w:cstheme="majorBidi"/>
          <w:color w:val="000000"/>
        </w:rPr>
        <w:t xml:space="preserve">Un ordre de suspension de paiement avec force légale ayant été émis par l'Administration Tunisienne contre le contractant. </w:t>
      </w:r>
    </w:p>
    <w:p w:rsidR="00514F07" w:rsidRPr="008F20F4" w:rsidRDefault="00514F07" w:rsidP="000B0D85">
      <w:pPr>
        <w:pStyle w:val="Paragraphedeliste"/>
        <w:tabs>
          <w:tab w:val="left" w:pos="142"/>
        </w:tabs>
        <w:spacing w:after="0" w:line="240" w:lineRule="auto"/>
        <w:ind w:left="0"/>
        <w:jc w:val="both"/>
        <w:rPr>
          <w:rFonts w:asciiTheme="majorBidi" w:hAnsiTheme="majorBidi" w:cstheme="majorBidi"/>
          <w:color w:val="000000"/>
        </w:rPr>
      </w:pPr>
      <w:r w:rsidRPr="008F20F4">
        <w:rPr>
          <w:rFonts w:asciiTheme="majorBidi" w:hAnsiTheme="majorBidi" w:cstheme="majorBidi"/>
          <w:color w:val="000000"/>
        </w:rPr>
        <w:t xml:space="preserve">Une déclaration de faillite avec force légale ayant été émise contre le contractant. </w:t>
      </w:r>
    </w:p>
    <w:p w:rsidR="00514F07" w:rsidRPr="008F20F4" w:rsidRDefault="00514F07" w:rsidP="00897E1C">
      <w:pPr>
        <w:pStyle w:val="Paragraphedeliste"/>
        <w:numPr>
          <w:ilvl w:val="0"/>
          <w:numId w:val="6"/>
        </w:numPr>
        <w:tabs>
          <w:tab w:val="left" w:pos="142"/>
        </w:tabs>
        <w:spacing w:after="0" w:line="240" w:lineRule="auto"/>
        <w:jc w:val="both"/>
        <w:rPr>
          <w:rFonts w:asciiTheme="majorBidi" w:hAnsiTheme="majorBidi" w:cstheme="majorBidi"/>
          <w:color w:val="000000"/>
        </w:rPr>
      </w:pPr>
      <w:r w:rsidRPr="008F20F4">
        <w:rPr>
          <w:rFonts w:asciiTheme="majorBidi" w:hAnsiTheme="majorBidi" w:cstheme="majorBidi"/>
          <w:color w:val="000000"/>
        </w:rPr>
        <w:t>Résiliation après mise en demeure :</w:t>
      </w:r>
    </w:p>
    <w:p w:rsidR="00514F07" w:rsidRPr="008F20F4" w:rsidRDefault="00514F07" w:rsidP="000B0D85">
      <w:pPr>
        <w:pStyle w:val="Paragraphedeliste"/>
        <w:tabs>
          <w:tab w:val="left" w:pos="142"/>
        </w:tabs>
        <w:spacing w:after="0" w:line="240" w:lineRule="auto"/>
        <w:ind w:left="0"/>
        <w:jc w:val="both"/>
        <w:rPr>
          <w:rFonts w:asciiTheme="majorBidi" w:hAnsiTheme="majorBidi" w:cstheme="majorBidi"/>
          <w:color w:val="000000"/>
        </w:rPr>
      </w:pPr>
      <w:r w:rsidRPr="008F20F4">
        <w:rPr>
          <w:rFonts w:asciiTheme="majorBidi" w:hAnsiTheme="majorBidi" w:cstheme="majorBidi"/>
          <w:color w:val="000000"/>
        </w:rPr>
        <w:t xml:space="preserve">En cas de manquement des parties à l'une de leurs obligations contractuelles, la partie allégeant un tel manquement devra mettre l'autre en demeure d'y remédier par lettre recommandée, en lui fixant pour ce faire un délai, si la mise en demeure reste sans effet ou si le délai imparti n'est pas respecté, la commande pourra être résiliée immédiatement et de plein droit sans préjudice de tous dommages et intérêts. </w:t>
      </w:r>
    </w:p>
    <w:p w:rsidR="00514F07" w:rsidRPr="008F20F4" w:rsidRDefault="00514F07" w:rsidP="00897E1C">
      <w:pPr>
        <w:pStyle w:val="Paragraphedeliste"/>
        <w:keepNext/>
        <w:keepLines/>
        <w:numPr>
          <w:ilvl w:val="0"/>
          <w:numId w:val="15"/>
        </w:numPr>
        <w:tabs>
          <w:tab w:val="left" w:pos="142"/>
        </w:tabs>
        <w:spacing w:after="0" w:line="240" w:lineRule="auto"/>
        <w:ind w:left="714" w:hanging="357"/>
        <w:contextualSpacing w:val="0"/>
        <w:outlineLvl w:val="0"/>
        <w:rPr>
          <w:rFonts w:asciiTheme="majorBidi" w:hAnsiTheme="majorBidi" w:cstheme="majorBidi"/>
          <w:b/>
          <w:bCs/>
          <w:color w:val="000000"/>
        </w:rPr>
      </w:pPr>
      <w:r w:rsidRPr="008F20F4">
        <w:rPr>
          <w:rFonts w:asciiTheme="majorBidi" w:hAnsiTheme="majorBidi" w:cstheme="majorBidi"/>
          <w:b/>
          <w:bCs/>
          <w:color w:val="000000"/>
        </w:rPr>
        <w:t xml:space="preserve">Règlement et litige </w:t>
      </w:r>
    </w:p>
    <w:p w:rsidR="00514F07" w:rsidRPr="008F20F4" w:rsidRDefault="00514F07" w:rsidP="000B0D85">
      <w:pPr>
        <w:pStyle w:val="Paragraphedeliste"/>
        <w:tabs>
          <w:tab w:val="left" w:pos="142"/>
        </w:tabs>
        <w:spacing w:after="0" w:line="240" w:lineRule="auto"/>
        <w:ind w:left="0"/>
        <w:jc w:val="both"/>
        <w:rPr>
          <w:rFonts w:asciiTheme="majorBidi" w:hAnsiTheme="majorBidi" w:cstheme="majorBidi"/>
          <w:color w:val="000000"/>
        </w:rPr>
      </w:pPr>
      <w:r w:rsidRPr="008F20F4">
        <w:rPr>
          <w:rFonts w:asciiTheme="majorBidi" w:hAnsiTheme="majorBidi" w:cstheme="majorBidi"/>
          <w:color w:val="000000"/>
        </w:rPr>
        <w:t xml:space="preserve">En cas de contestation portant sur l’interprétation des termes du présent marché ou de sa mise en application, le litige devra être réglé à l’amiable ou auprès de la commission de règlement de litiges à la Présidence du Gouvernement. A défaut, ce litige devra être réglé devant la juridiction compétente. </w:t>
      </w:r>
    </w:p>
    <w:p w:rsidR="00514F07" w:rsidRPr="008F20F4" w:rsidRDefault="00514F07" w:rsidP="00897E1C">
      <w:pPr>
        <w:pStyle w:val="Paragraphedeliste"/>
        <w:keepNext/>
        <w:keepLines/>
        <w:numPr>
          <w:ilvl w:val="0"/>
          <w:numId w:val="15"/>
        </w:numPr>
        <w:tabs>
          <w:tab w:val="left" w:pos="142"/>
        </w:tabs>
        <w:spacing w:after="0" w:line="240" w:lineRule="auto"/>
        <w:ind w:left="714" w:hanging="357"/>
        <w:contextualSpacing w:val="0"/>
        <w:outlineLvl w:val="0"/>
        <w:rPr>
          <w:rFonts w:asciiTheme="majorBidi" w:hAnsiTheme="majorBidi" w:cstheme="majorBidi"/>
          <w:b/>
          <w:bCs/>
          <w:color w:val="000000"/>
        </w:rPr>
      </w:pPr>
      <w:r w:rsidRPr="008F20F4">
        <w:rPr>
          <w:rFonts w:asciiTheme="majorBidi" w:hAnsiTheme="majorBidi" w:cstheme="majorBidi"/>
          <w:b/>
          <w:bCs/>
          <w:color w:val="000000"/>
        </w:rPr>
        <w:t>Réglementation applicable</w:t>
      </w:r>
    </w:p>
    <w:p w:rsidR="00514F07" w:rsidRPr="008F20F4" w:rsidRDefault="00514F07" w:rsidP="000B0D85">
      <w:pPr>
        <w:pStyle w:val="Paragraphedeliste"/>
        <w:tabs>
          <w:tab w:val="left" w:pos="142"/>
        </w:tabs>
        <w:spacing w:after="0" w:line="240" w:lineRule="auto"/>
        <w:ind w:left="0"/>
        <w:jc w:val="both"/>
        <w:rPr>
          <w:rFonts w:asciiTheme="majorBidi" w:hAnsiTheme="majorBidi" w:cstheme="majorBidi"/>
          <w:color w:val="000000"/>
        </w:rPr>
      </w:pPr>
      <w:r w:rsidRPr="008F20F4">
        <w:rPr>
          <w:rFonts w:asciiTheme="majorBidi" w:hAnsiTheme="majorBidi" w:cstheme="majorBidi"/>
          <w:color w:val="000000"/>
        </w:rPr>
        <w:t>Pour tout ce qui n’est pas stipulé aux dispositions du présent cahier des charges, l’exécution de la commande sera régie par :</w:t>
      </w:r>
    </w:p>
    <w:p w:rsidR="00514F07" w:rsidRPr="008F20F4" w:rsidRDefault="00514F07" w:rsidP="00897E1C">
      <w:pPr>
        <w:pStyle w:val="Paragraphedeliste"/>
        <w:numPr>
          <w:ilvl w:val="0"/>
          <w:numId w:val="6"/>
        </w:numPr>
        <w:tabs>
          <w:tab w:val="left" w:pos="142"/>
        </w:tabs>
        <w:spacing w:after="0" w:line="240" w:lineRule="auto"/>
        <w:rPr>
          <w:rFonts w:asciiTheme="majorBidi" w:hAnsiTheme="majorBidi" w:cstheme="majorBidi"/>
          <w:color w:val="000000"/>
        </w:rPr>
      </w:pPr>
      <w:r w:rsidRPr="008F20F4">
        <w:rPr>
          <w:rFonts w:asciiTheme="majorBidi" w:hAnsiTheme="majorBidi" w:cstheme="majorBidi"/>
          <w:color w:val="000000"/>
        </w:rPr>
        <w:t>La convention de subvention du Projet PATINER</w:t>
      </w:r>
    </w:p>
    <w:p w:rsidR="00514F07" w:rsidRPr="008F20F4" w:rsidRDefault="00514F07" w:rsidP="00897E1C">
      <w:pPr>
        <w:pStyle w:val="Paragraphedeliste"/>
        <w:numPr>
          <w:ilvl w:val="0"/>
          <w:numId w:val="6"/>
        </w:numPr>
        <w:tabs>
          <w:tab w:val="left" w:pos="142"/>
        </w:tabs>
        <w:spacing w:after="0" w:line="240" w:lineRule="auto"/>
        <w:rPr>
          <w:rFonts w:asciiTheme="majorBidi" w:hAnsiTheme="majorBidi" w:cstheme="majorBidi"/>
          <w:color w:val="000000"/>
        </w:rPr>
      </w:pPr>
      <w:r w:rsidRPr="008F20F4">
        <w:rPr>
          <w:rFonts w:asciiTheme="majorBidi" w:hAnsiTheme="majorBidi" w:cstheme="majorBidi"/>
          <w:color w:val="000000"/>
        </w:rPr>
        <w:t>Le décret n° 2014-1039 du 13 Mars 2014 portant réglementation des marchés publics.</w:t>
      </w:r>
    </w:p>
    <w:p w:rsidR="008F20F4" w:rsidRPr="008F20F4" w:rsidRDefault="00514F07" w:rsidP="00514F07">
      <w:pPr>
        <w:pStyle w:val="Paragraphedeliste"/>
        <w:tabs>
          <w:tab w:val="left" w:pos="142"/>
        </w:tabs>
        <w:spacing w:after="0" w:line="240" w:lineRule="auto"/>
        <w:jc w:val="both"/>
        <w:rPr>
          <w:rFonts w:asciiTheme="majorBidi" w:hAnsiTheme="majorBidi" w:cstheme="majorBidi"/>
          <w:color w:val="000000"/>
        </w:rPr>
      </w:pPr>
      <w:r w:rsidRPr="008F20F4">
        <w:rPr>
          <w:rFonts w:asciiTheme="majorBidi" w:hAnsiTheme="majorBidi" w:cstheme="majorBidi"/>
          <w:color w:val="000000"/>
        </w:rPr>
        <w:tab/>
      </w:r>
    </w:p>
    <w:p w:rsidR="008F20F4" w:rsidRPr="008F20F4" w:rsidRDefault="008F20F4" w:rsidP="00514F07">
      <w:pPr>
        <w:pStyle w:val="Paragraphedeliste"/>
        <w:tabs>
          <w:tab w:val="left" w:pos="142"/>
        </w:tabs>
        <w:spacing w:after="0" w:line="240" w:lineRule="auto"/>
        <w:jc w:val="both"/>
        <w:rPr>
          <w:rFonts w:asciiTheme="majorBidi" w:hAnsiTheme="majorBidi" w:cstheme="majorBidi"/>
          <w:color w:val="000000"/>
        </w:rPr>
      </w:pPr>
    </w:p>
    <w:p w:rsidR="00514F07" w:rsidRPr="008F20F4" w:rsidRDefault="00514F07" w:rsidP="008F20F4">
      <w:pPr>
        <w:pStyle w:val="Paragraphedeliste"/>
        <w:tabs>
          <w:tab w:val="left" w:pos="142"/>
        </w:tabs>
        <w:spacing w:after="0" w:line="240" w:lineRule="auto"/>
        <w:ind w:left="0"/>
        <w:jc w:val="center"/>
        <w:rPr>
          <w:rFonts w:asciiTheme="majorBidi" w:hAnsiTheme="majorBidi" w:cstheme="majorBidi"/>
          <w:color w:val="000000"/>
        </w:rPr>
      </w:pPr>
      <w:r w:rsidRPr="008F20F4">
        <w:rPr>
          <w:rFonts w:asciiTheme="majorBidi" w:hAnsiTheme="majorBidi" w:cstheme="majorBidi"/>
          <w:color w:val="000000"/>
        </w:rPr>
        <w:t>A ……………………, Le ……………….</w:t>
      </w:r>
    </w:p>
    <w:p w:rsidR="00514F07" w:rsidRPr="008F20F4" w:rsidRDefault="00514F07" w:rsidP="008F20F4">
      <w:pPr>
        <w:pStyle w:val="Paragraphedeliste"/>
        <w:tabs>
          <w:tab w:val="left" w:pos="142"/>
        </w:tabs>
        <w:spacing w:after="0" w:line="240" w:lineRule="auto"/>
        <w:ind w:left="0"/>
        <w:jc w:val="center"/>
        <w:rPr>
          <w:rFonts w:asciiTheme="majorBidi" w:hAnsiTheme="majorBidi" w:cstheme="majorBidi"/>
          <w:color w:val="000000"/>
        </w:rPr>
      </w:pPr>
      <w:r w:rsidRPr="008F20F4">
        <w:rPr>
          <w:rFonts w:asciiTheme="majorBidi" w:hAnsiTheme="majorBidi" w:cstheme="majorBidi"/>
          <w:color w:val="000000"/>
        </w:rPr>
        <w:t>Lu et accepté</w:t>
      </w:r>
    </w:p>
    <w:p w:rsidR="00514F07" w:rsidRPr="008F20F4" w:rsidRDefault="00514F07" w:rsidP="008F20F4">
      <w:pPr>
        <w:pStyle w:val="Paragraphedeliste"/>
        <w:tabs>
          <w:tab w:val="left" w:pos="142"/>
        </w:tabs>
        <w:spacing w:after="0" w:line="240" w:lineRule="auto"/>
        <w:ind w:left="0"/>
        <w:jc w:val="center"/>
        <w:rPr>
          <w:rFonts w:asciiTheme="majorBidi" w:hAnsiTheme="majorBidi" w:cstheme="majorBidi"/>
          <w:color w:val="000000"/>
        </w:rPr>
      </w:pPr>
      <w:r w:rsidRPr="008F20F4">
        <w:rPr>
          <w:rFonts w:asciiTheme="majorBidi" w:hAnsiTheme="majorBidi" w:cstheme="majorBidi"/>
          <w:color w:val="000000"/>
        </w:rPr>
        <w:t>LE SOUMISSIONNAIRE</w:t>
      </w:r>
    </w:p>
    <w:p w:rsidR="00514F07" w:rsidRPr="008F20F4" w:rsidRDefault="00514F07" w:rsidP="008F20F4">
      <w:pPr>
        <w:pStyle w:val="Paragraphedeliste"/>
        <w:tabs>
          <w:tab w:val="left" w:pos="142"/>
        </w:tabs>
        <w:spacing w:after="0" w:line="240" w:lineRule="auto"/>
        <w:ind w:left="0"/>
        <w:jc w:val="center"/>
        <w:rPr>
          <w:rFonts w:asciiTheme="majorBidi" w:hAnsiTheme="majorBidi" w:cstheme="majorBidi"/>
          <w:color w:val="000000"/>
        </w:rPr>
      </w:pPr>
      <w:r w:rsidRPr="008F20F4">
        <w:rPr>
          <w:rFonts w:asciiTheme="majorBidi" w:hAnsiTheme="majorBidi" w:cstheme="majorBidi"/>
          <w:color w:val="000000"/>
        </w:rPr>
        <w:t>Nom et Prénom : ………………….……..…</w:t>
      </w:r>
    </w:p>
    <w:p w:rsidR="00514F07" w:rsidRPr="008F20F4" w:rsidRDefault="00514F07" w:rsidP="008F20F4">
      <w:pPr>
        <w:pStyle w:val="Paragraphedeliste"/>
        <w:tabs>
          <w:tab w:val="left" w:pos="142"/>
        </w:tabs>
        <w:spacing w:after="0" w:line="240" w:lineRule="auto"/>
        <w:ind w:left="0"/>
        <w:jc w:val="center"/>
        <w:rPr>
          <w:rFonts w:asciiTheme="majorBidi" w:hAnsiTheme="majorBidi" w:cstheme="majorBidi"/>
          <w:color w:val="000000"/>
        </w:rPr>
      </w:pPr>
      <w:r w:rsidRPr="008F20F4">
        <w:rPr>
          <w:rFonts w:asciiTheme="majorBidi" w:hAnsiTheme="majorBidi" w:cstheme="majorBidi"/>
          <w:color w:val="000000"/>
        </w:rPr>
        <w:t>Qualité : ………………….……..………….</w:t>
      </w:r>
    </w:p>
    <w:p w:rsidR="00514F07" w:rsidRPr="008F20F4" w:rsidRDefault="00514F07" w:rsidP="008F20F4">
      <w:pPr>
        <w:pStyle w:val="Paragraphedeliste"/>
        <w:tabs>
          <w:tab w:val="left" w:pos="142"/>
        </w:tabs>
        <w:spacing w:after="0" w:line="240" w:lineRule="auto"/>
        <w:ind w:left="0"/>
        <w:jc w:val="center"/>
        <w:rPr>
          <w:rFonts w:asciiTheme="majorBidi" w:hAnsiTheme="majorBidi" w:cstheme="majorBidi"/>
          <w:color w:val="000000"/>
        </w:rPr>
      </w:pPr>
      <w:r w:rsidRPr="008F20F4">
        <w:rPr>
          <w:rFonts w:asciiTheme="majorBidi" w:hAnsiTheme="majorBidi" w:cstheme="majorBidi"/>
          <w:color w:val="000000"/>
        </w:rPr>
        <w:t>(Cachet et signature)</w:t>
      </w:r>
    </w:p>
    <w:p w:rsidR="00514F07" w:rsidRPr="00A32559" w:rsidRDefault="00514F07" w:rsidP="00A32559">
      <w:pPr>
        <w:pStyle w:val="Paragraphedeliste"/>
        <w:tabs>
          <w:tab w:val="left" w:pos="142"/>
        </w:tabs>
        <w:spacing w:after="0" w:line="240" w:lineRule="auto"/>
        <w:ind w:left="0"/>
        <w:jc w:val="both"/>
        <w:rPr>
          <w:rFonts w:asciiTheme="majorBidi" w:hAnsiTheme="majorBidi" w:cstheme="majorBidi"/>
          <w:color w:val="000000"/>
          <w:sz w:val="24"/>
          <w:szCs w:val="24"/>
        </w:rPr>
      </w:pPr>
    </w:p>
    <w:bookmarkEnd w:id="0"/>
    <w:bookmarkEnd w:id="1"/>
    <w:p w:rsidR="00803810" w:rsidRDefault="00803810" w:rsidP="00803206">
      <w:pPr>
        <w:pStyle w:val="Paragraphedeliste"/>
        <w:spacing w:after="0" w:line="240" w:lineRule="auto"/>
        <w:ind w:left="785" w:right="-147"/>
        <w:jc w:val="both"/>
        <w:rPr>
          <w:sz w:val="26"/>
          <w:szCs w:val="26"/>
        </w:rPr>
      </w:pPr>
    </w:p>
    <w:p w:rsidR="00F64621" w:rsidRDefault="00F64621" w:rsidP="00803206">
      <w:pPr>
        <w:pStyle w:val="Paragraphedeliste"/>
        <w:spacing w:after="0" w:line="240" w:lineRule="auto"/>
        <w:ind w:left="785" w:right="-147"/>
        <w:jc w:val="both"/>
        <w:rPr>
          <w:sz w:val="26"/>
          <w:szCs w:val="26"/>
        </w:rPr>
      </w:pPr>
    </w:p>
    <w:p w:rsidR="00F64621" w:rsidRDefault="00F64621" w:rsidP="00803206">
      <w:pPr>
        <w:pStyle w:val="Paragraphedeliste"/>
        <w:spacing w:after="0" w:line="240" w:lineRule="auto"/>
        <w:ind w:left="785" w:right="-147"/>
        <w:jc w:val="both"/>
        <w:rPr>
          <w:sz w:val="26"/>
          <w:szCs w:val="26"/>
        </w:rPr>
      </w:pPr>
    </w:p>
    <w:p w:rsidR="00F64621" w:rsidRDefault="00F64621" w:rsidP="00803206">
      <w:pPr>
        <w:pStyle w:val="Paragraphedeliste"/>
        <w:spacing w:after="0" w:line="240" w:lineRule="auto"/>
        <w:ind w:left="785" w:right="-147"/>
        <w:jc w:val="both"/>
        <w:rPr>
          <w:sz w:val="26"/>
          <w:szCs w:val="26"/>
        </w:rPr>
      </w:pPr>
    </w:p>
    <w:p w:rsidR="00F64621" w:rsidRDefault="00F64621" w:rsidP="00803206">
      <w:pPr>
        <w:pStyle w:val="Paragraphedeliste"/>
        <w:spacing w:after="0" w:line="240" w:lineRule="auto"/>
        <w:ind w:left="785" w:right="-147"/>
        <w:jc w:val="both"/>
        <w:rPr>
          <w:sz w:val="26"/>
          <w:szCs w:val="26"/>
        </w:rPr>
      </w:pPr>
    </w:p>
    <w:p w:rsidR="00F64621" w:rsidRDefault="00F64621" w:rsidP="00803206">
      <w:pPr>
        <w:pStyle w:val="Paragraphedeliste"/>
        <w:spacing w:after="0" w:line="240" w:lineRule="auto"/>
        <w:ind w:left="785" w:right="-147"/>
        <w:jc w:val="both"/>
        <w:rPr>
          <w:sz w:val="26"/>
          <w:szCs w:val="26"/>
        </w:rPr>
      </w:pPr>
    </w:p>
    <w:p w:rsidR="00FB3AEF" w:rsidRDefault="00FB3AEF" w:rsidP="00803206">
      <w:pPr>
        <w:pStyle w:val="Paragraphedeliste"/>
        <w:spacing w:after="0" w:line="240" w:lineRule="auto"/>
        <w:ind w:left="785" w:right="-147"/>
        <w:jc w:val="both"/>
        <w:rPr>
          <w:sz w:val="26"/>
          <w:szCs w:val="26"/>
        </w:rPr>
      </w:pPr>
    </w:p>
    <w:p w:rsidR="00FB3AEF" w:rsidRDefault="00FB3AEF" w:rsidP="00803206">
      <w:pPr>
        <w:pStyle w:val="Paragraphedeliste"/>
        <w:spacing w:after="0" w:line="240" w:lineRule="auto"/>
        <w:ind w:left="785" w:right="-147"/>
        <w:jc w:val="both"/>
        <w:rPr>
          <w:sz w:val="26"/>
          <w:szCs w:val="26"/>
        </w:rPr>
      </w:pPr>
    </w:p>
    <w:p w:rsidR="00FB3AEF" w:rsidRDefault="00FB3AEF" w:rsidP="00803206">
      <w:pPr>
        <w:pStyle w:val="Paragraphedeliste"/>
        <w:spacing w:after="0" w:line="240" w:lineRule="auto"/>
        <w:ind w:left="785" w:right="-147"/>
        <w:jc w:val="both"/>
        <w:rPr>
          <w:sz w:val="26"/>
          <w:szCs w:val="26"/>
        </w:rPr>
      </w:pPr>
    </w:p>
    <w:p w:rsidR="00FB3AEF" w:rsidRDefault="00FB3AEF" w:rsidP="00803206">
      <w:pPr>
        <w:pStyle w:val="Paragraphedeliste"/>
        <w:spacing w:after="0" w:line="240" w:lineRule="auto"/>
        <w:ind w:left="785" w:right="-147"/>
        <w:jc w:val="both"/>
        <w:rPr>
          <w:sz w:val="26"/>
          <w:szCs w:val="26"/>
        </w:rPr>
      </w:pPr>
    </w:p>
    <w:p w:rsidR="00F64621" w:rsidRDefault="00F64621" w:rsidP="00803206">
      <w:pPr>
        <w:pStyle w:val="Paragraphedeliste"/>
        <w:spacing w:after="0" w:line="240" w:lineRule="auto"/>
        <w:ind w:left="785" w:right="-147"/>
        <w:jc w:val="both"/>
        <w:rPr>
          <w:sz w:val="26"/>
          <w:szCs w:val="26"/>
        </w:rPr>
      </w:pPr>
    </w:p>
    <w:p w:rsidR="00F64621" w:rsidRPr="00FB3AEF" w:rsidRDefault="00F64621" w:rsidP="00803206">
      <w:pPr>
        <w:pStyle w:val="Paragraphedeliste"/>
        <w:spacing w:after="0" w:line="240" w:lineRule="auto"/>
        <w:ind w:left="785" w:right="-147"/>
        <w:jc w:val="both"/>
        <w:rPr>
          <w:rFonts w:asciiTheme="majorBidi" w:hAnsiTheme="majorBidi" w:cstheme="majorBidi"/>
          <w:sz w:val="26"/>
          <w:szCs w:val="26"/>
        </w:rPr>
      </w:pPr>
    </w:p>
    <w:p w:rsidR="00CB3490" w:rsidRPr="00FB3AEF" w:rsidRDefault="00803810" w:rsidP="00CB3490">
      <w:pPr>
        <w:pStyle w:val="Titre1"/>
        <w:numPr>
          <w:ilvl w:val="0"/>
          <w:numId w:val="0"/>
        </w:numPr>
        <w:spacing w:line="276" w:lineRule="auto"/>
        <w:ind w:left="720"/>
        <w:jc w:val="center"/>
        <w:rPr>
          <w:color w:val="000000" w:themeColor="text1"/>
          <w:sz w:val="32"/>
          <w:szCs w:val="32"/>
        </w:rPr>
      </w:pPr>
      <w:bookmarkStart w:id="5" w:name="_Toc33612267"/>
      <w:bookmarkStart w:id="6" w:name="_Toc44053495"/>
      <w:r w:rsidRPr="00FB3AEF">
        <w:rPr>
          <w:color w:val="000000" w:themeColor="text1"/>
          <w:sz w:val="32"/>
          <w:szCs w:val="32"/>
        </w:rPr>
        <w:t>ANNEXES</w:t>
      </w:r>
      <w:bookmarkEnd w:id="5"/>
      <w:bookmarkEnd w:id="6"/>
    </w:p>
    <w:p w:rsidR="00803810" w:rsidRPr="00FB3AEF" w:rsidRDefault="00803810" w:rsidP="00803810">
      <w:pPr>
        <w:rPr>
          <w:rFonts w:asciiTheme="majorBidi" w:hAnsiTheme="majorBidi" w:cstheme="majorBidi"/>
          <w:lang w:bidi="ar-TN"/>
        </w:rPr>
      </w:pPr>
    </w:p>
    <w:p w:rsidR="00803810" w:rsidRPr="00FB3AEF" w:rsidRDefault="00803810" w:rsidP="00803810">
      <w:pPr>
        <w:rPr>
          <w:rFonts w:asciiTheme="majorBidi" w:hAnsiTheme="majorBidi" w:cstheme="majorBidi"/>
          <w:lang w:bidi="ar-TN"/>
        </w:rPr>
      </w:pPr>
    </w:p>
    <w:p w:rsidR="00803810" w:rsidRPr="00FB3AEF" w:rsidRDefault="00803810" w:rsidP="00803810">
      <w:pPr>
        <w:jc w:val="center"/>
        <w:rPr>
          <w:rFonts w:asciiTheme="majorBidi" w:hAnsiTheme="majorBidi" w:cstheme="majorBidi"/>
          <w:b/>
          <w:bCs/>
          <w:sz w:val="24"/>
          <w:szCs w:val="24"/>
        </w:rPr>
      </w:pPr>
      <w:bookmarkStart w:id="7" w:name="_Toc33612263"/>
      <w:r w:rsidRPr="00FB3AEF">
        <w:rPr>
          <w:rFonts w:asciiTheme="majorBidi" w:hAnsiTheme="majorBidi" w:cstheme="majorBidi"/>
          <w:b/>
          <w:bCs/>
          <w:color w:val="000000" w:themeColor="text1"/>
          <w:sz w:val="24"/>
          <w:szCs w:val="24"/>
        </w:rPr>
        <w:t xml:space="preserve">Annexe 1: </w:t>
      </w:r>
      <w:r w:rsidRPr="00FB3AEF">
        <w:rPr>
          <w:rFonts w:asciiTheme="majorBidi" w:hAnsiTheme="majorBidi" w:cstheme="majorBidi"/>
          <w:b/>
          <w:bCs/>
          <w:sz w:val="24"/>
          <w:szCs w:val="24"/>
        </w:rPr>
        <w:t xml:space="preserve">BORDEAU </w:t>
      </w:r>
      <w:bookmarkEnd w:id="7"/>
      <w:r w:rsidRPr="00FB3AEF">
        <w:rPr>
          <w:rFonts w:asciiTheme="majorBidi" w:hAnsiTheme="majorBidi" w:cstheme="majorBidi"/>
          <w:b/>
          <w:bCs/>
          <w:sz w:val="24"/>
          <w:szCs w:val="24"/>
        </w:rPr>
        <w:t>DES PRIX</w:t>
      </w:r>
    </w:p>
    <w:p w:rsidR="00803810" w:rsidRPr="00FB3AEF" w:rsidRDefault="00803810" w:rsidP="00803810">
      <w:pPr>
        <w:jc w:val="center"/>
        <w:rPr>
          <w:rFonts w:asciiTheme="majorBidi" w:hAnsiTheme="majorBidi" w:cstheme="majorBidi"/>
          <w:sz w:val="32"/>
          <w:szCs w:val="32"/>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7"/>
        <w:gridCol w:w="1686"/>
        <w:gridCol w:w="1530"/>
        <w:gridCol w:w="1446"/>
        <w:gridCol w:w="1106"/>
        <w:gridCol w:w="1559"/>
      </w:tblGrid>
      <w:tr w:rsidR="00803810" w:rsidRPr="00FB3AEF" w:rsidTr="00F64621">
        <w:trPr>
          <w:trHeight w:val="684"/>
          <w:jc w:val="center"/>
        </w:trPr>
        <w:tc>
          <w:tcPr>
            <w:tcW w:w="3077" w:type="dxa"/>
            <w:tcBorders>
              <w:top w:val="single" w:sz="4" w:space="0" w:color="auto"/>
              <w:left w:val="single" w:sz="4" w:space="0" w:color="auto"/>
              <w:bottom w:val="single" w:sz="4" w:space="0" w:color="auto"/>
              <w:right w:val="single" w:sz="4" w:space="0" w:color="auto"/>
            </w:tcBorders>
            <w:vAlign w:val="center"/>
            <w:hideMark/>
          </w:tcPr>
          <w:p w:rsidR="00803810" w:rsidRPr="00FB3AEF" w:rsidRDefault="00803810" w:rsidP="00F64621">
            <w:pPr>
              <w:widowControl w:val="0"/>
              <w:tabs>
                <w:tab w:val="left" w:pos="3067"/>
              </w:tabs>
              <w:autoSpaceDE w:val="0"/>
              <w:autoSpaceDN w:val="0"/>
              <w:adjustRightInd w:val="0"/>
              <w:spacing w:after="0" w:line="240" w:lineRule="auto"/>
              <w:jc w:val="center"/>
              <w:rPr>
                <w:rFonts w:asciiTheme="majorBidi" w:eastAsia="Times New Roman" w:hAnsiTheme="majorBidi" w:cstheme="majorBidi"/>
                <w:b/>
                <w:bCs/>
              </w:rPr>
            </w:pPr>
            <w:r w:rsidRPr="00FB3AEF">
              <w:rPr>
                <w:rFonts w:asciiTheme="majorBidi" w:hAnsiTheme="majorBidi" w:cstheme="majorBidi"/>
                <w:b/>
                <w:bCs/>
              </w:rPr>
              <w:t>Désignation</w:t>
            </w:r>
          </w:p>
        </w:tc>
        <w:tc>
          <w:tcPr>
            <w:tcW w:w="1686" w:type="dxa"/>
            <w:tcBorders>
              <w:top w:val="single" w:sz="4" w:space="0" w:color="auto"/>
              <w:left w:val="single" w:sz="4" w:space="0" w:color="auto"/>
              <w:bottom w:val="single" w:sz="4" w:space="0" w:color="auto"/>
              <w:right w:val="single" w:sz="4" w:space="0" w:color="auto"/>
            </w:tcBorders>
            <w:vAlign w:val="center"/>
            <w:hideMark/>
          </w:tcPr>
          <w:p w:rsidR="00803810" w:rsidRPr="00FB3AEF" w:rsidRDefault="0020137E" w:rsidP="00F64621">
            <w:pPr>
              <w:widowControl w:val="0"/>
              <w:tabs>
                <w:tab w:val="left" w:pos="3067"/>
              </w:tabs>
              <w:autoSpaceDE w:val="0"/>
              <w:autoSpaceDN w:val="0"/>
              <w:adjustRightInd w:val="0"/>
              <w:spacing w:after="0" w:line="240" w:lineRule="auto"/>
              <w:jc w:val="center"/>
              <w:rPr>
                <w:rFonts w:asciiTheme="majorBidi" w:eastAsia="Times New Roman" w:hAnsiTheme="majorBidi" w:cstheme="majorBidi"/>
                <w:b/>
                <w:bCs/>
              </w:rPr>
            </w:pPr>
            <w:r>
              <w:rPr>
                <w:rFonts w:asciiTheme="majorBidi" w:eastAsia="Times New Roman" w:hAnsiTheme="majorBidi" w:cstheme="majorBidi"/>
                <w:b/>
                <w:bCs/>
              </w:rPr>
              <w:t xml:space="preserve">Unité </w:t>
            </w:r>
            <w:r w:rsidRPr="00B63ECA">
              <w:rPr>
                <w:rFonts w:asciiTheme="majorBidi" w:eastAsia="Times New Roman" w:hAnsiTheme="majorBidi" w:cstheme="majorBidi"/>
                <w:b/>
                <w:bCs/>
                <w:sz w:val="16"/>
                <w:szCs w:val="16"/>
                <w:vertAlign w:val="superscript"/>
              </w:rPr>
              <w:t>*</w:t>
            </w:r>
            <w:r>
              <w:rPr>
                <w:rFonts w:asciiTheme="majorBidi" w:eastAsia="Times New Roman" w:hAnsiTheme="majorBidi" w:cstheme="majorBidi"/>
                <w:b/>
                <w:bCs/>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803810" w:rsidRPr="00FB3AEF" w:rsidRDefault="00803810" w:rsidP="00F64621">
            <w:pPr>
              <w:widowControl w:val="0"/>
              <w:tabs>
                <w:tab w:val="left" w:pos="3067"/>
              </w:tabs>
              <w:autoSpaceDE w:val="0"/>
              <w:autoSpaceDN w:val="0"/>
              <w:adjustRightInd w:val="0"/>
              <w:spacing w:after="0" w:line="240" w:lineRule="auto"/>
              <w:jc w:val="center"/>
              <w:rPr>
                <w:rFonts w:asciiTheme="majorBidi" w:eastAsia="Times New Roman" w:hAnsiTheme="majorBidi" w:cstheme="majorBidi"/>
                <w:b/>
                <w:bCs/>
              </w:rPr>
            </w:pPr>
            <w:r w:rsidRPr="00FB3AEF">
              <w:rPr>
                <w:rFonts w:asciiTheme="majorBidi" w:hAnsiTheme="majorBidi" w:cstheme="majorBidi"/>
                <w:b/>
                <w:bCs/>
              </w:rPr>
              <w:t>Prix unitaire (TND HT)</w:t>
            </w:r>
          </w:p>
        </w:tc>
        <w:tc>
          <w:tcPr>
            <w:tcW w:w="1446" w:type="dxa"/>
            <w:tcBorders>
              <w:top w:val="single" w:sz="4" w:space="0" w:color="auto"/>
              <w:left w:val="single" w:sz="4" w:space="0" w:color="auto"/>
              <w:bottom w:val="single" w:sz="4" w:space="0" w:color="auto"/>
              <w:right w:val="single" w:sz="4" w:space="0" w:color="auto"/>
            </w:tcBorders>
            <w:vAlign w:val="center"/>
            <w:hideMark/>
          </w:tcPr>
          <w:p w:rsidR="00803810" w:rsidRPr="00FB3AEF" w:rsidRDefault="00803810" w:rsidP="00F64621">
            <w:pPr>
              <w:widowControl w:val="0"/>
              <w:tabs>
                <w:tab w:val="left" w:pos="3067"/>
              </w:tabs>
              <w:autoSpaceDE w:val="0"/>
              <w:autoSpaceDN w:val="0"/>
              <w:adjustRightInd w:val="0"/>
              <w:spacing w:after="0" w:line="240" w:lineRule="auto"/>
              <w:jc w:val="center"/>
              <w:rPr>
                <w:rFonts w:asciiTheme="majorBidi" w:eastAsia="Times New Roman" w:hAnsiTheme="majorBidi" w:cstheme="majorBidi"/>
                <w:b/>
                <w:bCs/>
              </w:rPr>
            </w:pPr>
            <w:r w:rsidRPr="00FB3AEF">
              <w:rPr>
                <w:rFonts w:asciiTheme="majorBidi" w:hAnsiTheme="majorBidi" w:cstheme="majorBidi"/>
                <w:b/>
                <w:bCs/>
              </w:rPr>
              <w:t>Prix total (TND HT)</w:t>
            </w:r>
          </w:p>
        </w:tc>
        <w:tc>
          <w:tcPr>
            <w:tcW w:w="1106" w:type="dxa"/>
            <w:tcBorders>
              <w:top w:val="single" w:sz="4" w:space="0" w:color="auto"/>
              <w:left w:val="single" w:sz="4" w:space="0" w:color="auto"/>
              <w:bottom w:val="single" w:sz="4" w:space="0" w:color="auto"/>
              <w:right w:val="single" w:sz="4" w:space="0" w:color="auto"/>
            </w:tcBorders>
            <w:vAlign w:val="center"/>
            <w:hideMark/>
          </w:tcPr>
          <w:p w:rsidR="00803810" w:rsidRPr="00FB3AEF" w:rsidRDefault="00803810" w:rsidP="00F64621">
            <w:pPr>
              <w:widowControl w:val="0"/>
              <w:tabs>
                <w:tab w:val="left" w:pos="3067"/>
              </w:tabs>
              <w:autoSpaceDE w:val="0"/>
              <w:autoSpaceDN w:val="0"/>
              <w:adjustRightInd w:val="0"/>
              <w:spacing w:after="0" w:line="240" w:lineRule="auto"/>
              <w:jc w:val="center"/>
              <w:rPr>
                <w:rFonts w:asciiTheme="majorBidi" w:eastAsia="Times New Roman" w:hAnsiTheme="majorBidi" w:cstheme="majorBidi"/>
                <w:b/>
                <w:bCs/>
              </w:rPr>
            </w:pPr>
            <w:r w:rsidRPr="00FB3AEF">
              <w:rPr>
                <w:rFonts w:asciiTheme="majorBidi" w:hAnsiTheme="majorBidi" w:cstheme="majorBidi"/>
                <w:b/>
                <w:bCs/>
              </w:rPr>
              <w:t>TVA</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3810" w:rsidRPr="00FB3AEF" w:rsidRDefault="00803810" w:rsidP="00F64621">
            <w:pPr>
              <w:widowControl w:val="0"/>
              <w:tabs>
                <w:tab w:val="left" w:pos="3067"/>
              </w:tabs>
              <w:autoSpaceDE w:val="0"/>
              <w:autoSpaceDN w:val="0"/>
              <w:adjustRightInd w:val="0"/>
              <w:spacing w:after="0" w:line="240" w:lineRule="auto"/>
              <w:jc w:val="center"/>
              <w:rPr>
                <w:rFonts w:asciiTheme="majorBidi" w:eastAsia="Times New Roman" w:hAnsiTheme="majorBidi" w:cstheme="majorBidi"/>
                <w:b/>
                <w:bCs/>
              </w:rPr>
            </w:pPr>
            <w:r w:rsidRPr="00FB3AEF">
              <w:rPr>
                <w:rFonts w:asciiTheme="majorBidi" w:hAnsiTheme="majorBidi" w:cstheme="majorBidi"/>
                <w:b/>
                <w:bCs/>
              </w:rPr>
              <w:t>Prix total (TND TTC)</w:t>
            </w:r>
          </w:p>
        </w:tc>
      </w:tr>
      <w:tr w:rsidR="0020137E" w:rsidRPr="00FB3AEF" w:rsidTr="00B63ECA">
        <w:trPr>
          <w:jc w:val="center"/>
        </w:trPr>
        <w:tc>
          <w:tcPr>
            <w:tcW w:w="3077" w:type="dxa"/>
            <w:tcBorders>
              <w:top w:val="single" w:sz="4" w:space="0" w:color="auto"/>
              <w:left w:val="single" w:sz="4" w:space="0" w:color="auto"/>
              <w:bottom w:val="single" w:sz="4" w:space="0" w:color="auto"/>
              <w:right w:val="single" w:sz="4" w:space="0" w:color="auto"/>
            </w:tcBorders>
            <w:vAlign w:val="center"/>
          </w:tcPr>
          <w:p w:rsidR="0020137E" w:rsidRPr="00FB3AEF" w:rsidRDefault="0020137E" w:rsidP="0020137E">
            <w:pPr>
              <w:spacing w:after="0" w:line="240" w:lineRule="auto"/>
              <w:jc w:val="center"/>
              <w:rPr>
                <w:rFonts w:asciiTheme="majorBidi" w:hAnsiTheme="majorBidi" w:cstheme="majorBidi"/>
                <w:b/>
                <w:bCs/>
              </w:rPr>
            </w:pPr>
            <w:r w:rsidRPr="00FB3AEF">
              <w:rPr>
                <w:rFonts w:asciiTheme="majorBidi" w:hAnsiTheme="majorBidi" w:cstheme="majorBidi"/>
                <w:lang w:bidi="ar-TN"/>
              </w:rPr>
              <w:t xml:space="preserve">Session 1 </w:t>
            </w:r>
          </w:p>
        </w:tc>
        <w:tc>
          <w:tcPr>
            <w:tcW w:w="1686" w:type="dxa"/>
            <w:tcBorders>
              <w:top w:val="single" w:sz="4" w:space="0" w:color="auto"/>
              <w:left w:val="single" w:sz="4" w:space="0" w:color="auto"/>
              <w:bottom w:val="single" w:sz="4" w:space="0" w:color="auto"/>
              <w:right w:val="single" w:sz="4" w:space="0" w:color="auto"/>
            </w:tcBorders>
            <w:vAlign w:val="center"/>
          </w:tcPr>
          <w:p w:rsidR="0020137E" w:rsidRDefault="0020137E" w:rsidP="00F64621">
            <w:pPr>
              <w:widowControl w:val="0"/>
              <w:tabs>
                <w:tab w:val="left" w:pos="3067"/>
              </w:tabs>
              <w:autoSpaceDE w:val="0"/>
              <w:autoSpaceDN w:val="0"/>
              <w:adjustRightInd w:val="0"/>
              <w:spacing w:after="0" w:line="240" w:lineRule="auto"/>
              <w:jc w:val="center"/>
              <w:rPr>
                <w:rFonts w:asciiTheme="majorBidi" w:eastAsia="Times New Roman" w:hAnsiTheme="majorBidi" w:cstheme="majorBidi"/>
              </w:rPr>
            </w:pPr>
            <w:r>
              <w:rPr>
                <w:rFonts w:asciiTheme="majorBidi" w:eastAsia="Times New Roman" w:hAnsiTheme="majorBidi" w:cstheme="majorBidi"/>
              </w:rPr>
              <w:t>A préciser</w:t>
            </w:r>
          </w:p>
          <w:p w:rsidR="0020137E" w:rsidRPr="00FB3AEF" w:rsidRDefault="0020137E" w:rsidP="00F64621">
            <w:pPr>
              <w:widowControl w:val="0"/>
              <w:tabs>
                <w:tab w:val="left" w:pos="3067"/>
              </w:tabs>
              <w:autoSpaceDE w:val="0"/>
              <w:autoSpaceDN w:val="0"/>
              <w:adjustRightInd w:val="0"/>
              <w:spacing w:after="0" w:line="240" w:lineRule="auto"/>
              <w:jc w:val="center"/>
              <w:rPr>
                <w:rFonts w:asciiTheme="majorBidi" w:eastAsia="Times New Roman" w:hAnsiTheme="majorBidi" w:cstheme="majorBidi"/>
              </w:rPr>
            </w:pPr>
            <w:r>
              <w:rPr>
                <w:rFonts w:asciiTheme="majorBidi" w:eastAsia="Times New Roman" w:hAnsiTheme="majorBidi" w:cstheme="majorBidi"/>
              </w:rPr>
              <w:t>………………..</w:t>
            </w:r>
          </w:p>
        </w:tc>
        <w:tc>
          <w:tcPr>
            <w:tcW w:w="1530"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727013">
              <w:rPr>
                <w:rFonts w:asciiTheme="majorBidi" w:eastAsia="Times New Roman" w:hAnsiTheme="majorBidi" w:cstheme="majorBidi"/>
              </w:rPr>
              <w:t>……………</w:t>
            </w:r>
          </w:p>
        </w:tc>
        <w:tc>
          <w:tcPr>
            <w:tcW w:w="1446"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727013">
              <w:rPr>
                <w:rFonts w:asciiTheme="majorBidi" w:eastAsia="Times New Roman" w:hAnsiTheme="majorBidi" w:cstheme="majorBidi"/>
              </w:rPr>
              <w:t>……………</w:t>
            </w:r>
          </w:p>
        </w:tc>
        <w:tc>
          <w:tcPr>
            <w:tcW w:w="1106"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727013">
              <w:rPr>
                <w:rFonts w:asciiTheme="majorBidi" w:eastAsia="Times New Roman" w:hAnsiTheme="majorBidi" w:cstheme="majorBidi"/>
              </w:rPr>
              <w:t>…………</w:t>
            </w:r>
          </w:p>
        </w:tc>
        <w:tc>
          <w:tcPr>
            <w:tcW w:w="1559"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727013">
              <w:rPr>
                <w:rFonts w:asciiTheme="majorBidi" w:eastAsia="Times New Roman" w:hAnsiTheme="majorBidi" w:cstheme="majorBidi"/>
              </w:rPr>
              <w:t>……………</w:t>
            </w:r>
          </w:p>
        </w:tc>
      </w:tr>
      <w:tr w:rsidR="0020137E" w:rsidRPr="00FB3AEF" w:rsidTr="00B63ECA">
        <w:trPr>
          <w:jc w:val="center"/>
        </w:trPr>
        <w:tc>
          <w:tcPr>
            <w:tcW w:w="3077" w:type="dxa"/>
            <w:tcBorders>
              <w:top w:val="single" w:sz="4" w:space="0" w:color="auto"/>
              <w:left w:val="single" w:sz="4" w:space="0" w:color="auto"/>
              <w:bottom w:val="single" w:sz="4" w:space="0" w:color="auto"/>
              <w:right w:val="single" w:sz="4" w:space="0" w:color="auto"/>
            </w:tcBorders>
            <w:vAlign w:val="center"/>
          </w:tcPr>
          <w:p w:rsidR="0020137E" w:rsidRPr="00FB3AEF" w:rsidRDefault="0020137E" w:rsidP="0020137E">
            <w:pPr>
              <w:pStyle w:val="Titre2"/>
              <w:numPr>
                <w:ilvl w:val="0"/>
                <w:numId w:val="0"/>
              </w:numPr>
              <w:spacing w:after="0"/>
              <w:jc w:val="center"/>
              <w:rPr>
                <w:b w:val="0"/>
                <w:bCs w:val="0"/>
                <w:sz w:val="22"/>
                <w:szCs w:val="22"/>
              </w:rPr>
            </w:pPr>
            <w:r w:rsidRPr="00FB3AEF">
              <w:rPr>
                <w:b w:val="0"/>
                <w:bCs w:val="0"/>
                <w:sz w:val="22"/>
                <w:szCs w:val="22"/>
              </w:rPr>
              <w:t xml:space="preserve">Session 2 </w:t>
            </w:r>
          </w:p>
        </w:tc>
        <w:tc>
          <w:tcPr>
            <w:tcW w:w="1686" w:type="dxa"/>
            <w:tcBorders>
              <w:top w:val="single" w:sz="4" w:space="0" w:color="auto"/>
              <w:left w:val="single" w:sz="4" w:space="0" w:color="auto"/>
              <w:bottom w:val="single" w:sz="4" w:space="0" w:color="auto"/>
              <w:right w:val="single" w:sz="4" w:space="0" w:color="auto"/>
            </w:tcBorders>
            <w:vAlign w:val="center"/>
          </w:tcPr>
          <w:p w:rsidR="0020137E" w:rsidRDefault="0020137E" w:rsidP="0081004E">
            <w:pPr>
              <w:widowControl w:val="0"/>
              <w:tabs>
                <w:tab w:val="left" w:pos="3067"/>
              </w:tabs>
              <w:autoSpaceDE w:val="0"/>
              <w:autoSpaceDN w:val="0"/>
              <w:adjustRightInd w:val="0"/>
              <w:spacing w:after="0" w:line="240" w:lineRule="auto"/>
              <w:jc w:val="center"/>
              <w:rPr>
                <w:rFonts w:asciiTheme="majorBidi" w:eastAsia="Times New Roman" w:hAnsiTheme="majorBidi" w:cstheme="majorBidi"/>
              </w:rPr>
            </w:pPr>
            <w:r>
              <w:rPr>
                <w:rFonts w:asciiTheme="majorBidi" w:eastAsia="Times New Roman" w:hAnsiTheme="majorBidi" w:cstheme="majorBidi"/>
              </w:rPr>
              <w:t>A préciser</w:t>
            </w:r>
          </w:p>
          <w:p w:rsidR="0020137E" w:rsidRPr="00FB3AEF" w:rsidRDefault="0020137E" w:rsidP="0081004E">
            <w:pPr>
              <w:widowControl w:val="0"/>
              <w:tabs>
                <w:tab w:val="left" w:pos="3067"/>
              </w:tabs>
              <w:autoSpaceDE w:val="0"/>
              <w:autoSpaceDN w:val="0"/>
              <w:adjustRightInd w:val="0"/>
              <w:spacing w:after="0" w:line="240" w:lineRule="auto"/>
              <w:jc w:val="center"/>
              <w:rPr>
                <w:rFonts w:asciiTheme="majorBidi" w:eastAsia="Times New Roman" w:hAnsiTheme="majorBidi" w:cstheme="majorBidi"/>
              </w:rPr>
            </w:pPr>
            <w:r>
              <w:rPr>
                <w:rFonts w:asciiTheme="majorBidi" w:eastAsia="Times New Roman" w:hAnsiTheme="majorBidi" w:cstheme="majorBidi"/>
              </w:rPr>
              <w:t>………………..</w:t>
            </w:r>
          </w:p>
        </w:tc>
        <w:tc>
          <w:tcPr>
            <w:tcW w:w="1530"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727013">
              <w:rPr>
                <w:rFonts w:asciiTheme="majorBidi" w:eastAsia="Times New Roman" w:hAnsiTheme="majorBidi" w:cstheme="majorBidi"/>
              </w:rPr>
              <w:t>……………</w:t>
            </w:r>
          </w:p>
        </w:tc>
        <w:tc>
          <w:tcPr>
            <w:tcW w:w="1446"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727013">
              <w:rPr>
                <w:rFonts w:asciiTheme="majorBidi" w:eastAsia="Times New Roman" w:hAnsiTheme="majorBidi" w:cstheme="majorBidi"/>
              </w:rPr>
              <w:t>……………</w:t>
            </w:r>
          </w:p>
        </w:tc>
        <w:tc>
          <w:tcPr>
            <w:tcW w:w="1106"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3F4094">
              <w:rPr>
                <w:rFonts w:asciiTheme="majorBidi" w:eastAsia="Times New Roman" w:hAnsiTheme="majorBidi" w:cstheme="majorBidi"/>
              </w:rPr>
              <w:t>…………</w:t>
            </w:r>
          </w:p>
        </w:tc>
        <w:tc>
          <w:tcPr>
            <w:tcW w:w="1559"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727013">
              <w:rPr>
                <w:rFonts w:asciiTheme="majorBidi" w:eastAsia="Times New Roman" w:hAnsiTheme="majorBidi" w:cstheme="majorBidi"/>
              </w:rPr>
              <w:t>……………</w:t>
            </w:r>
          </w:p>
        </w:tc>
      </w:tr>
      <w:tr w:rsidR="0020137E" w:rsidRPr="00FB3AEF" w:rsidTr="00B63ECA">
        <w:trPr>
          <w:jc w:val="center"/>
        </w:trPr>
        <w:tc>
          <w:tcPr>
            <w:tcW w:w="3077" w:type="dxa"/>
            <w:tcBorders>
              <w:top w:val="single" w:sz="4" w:space="0" w:color="auto"/>
              <w:left w:val="single" w:sz="4" w:space="0" w:color="auto"/>
              <w:bottom w:val="single" w:sz="4" w:space="0" w:color="auto"/>
              <w:right w:val="single" w:sz="4" w:space="0" w:color="auto"/>
            </w:tcBorders>
            <w:vAlign w:val="center"/>
          </w:tcPr>
          <w:p w:rsidR="0020137E" w:rsidRPr="00FB3AEF" w:rsidRDefault="0020137E" w:rsidP="0020137E">
            <w:pPr>
              <w:spacing w:after="0" w:line="240" w:lineRule="auto"/>
              <w:jc w:val="center"/>
              <w:rPr>
                <w:rFonts w:asciiTheme="majorBidi" w:hAnsiTheme="majorBidi" w:cstheme="majorBidi"/>
                <w:b/>
                <w:bCs/>
              </w:rPr>
            </w:pPr>
            <w:r w:rsidRPr="00FB3AEF">
              <w:rPr>
                <w:rFonts w:asciiTheme="majorBidi" w:hAnsiTheme="majorBidi" w:cstheme="majorBidi"/>
                <w:lang w:bidi="ar-TN"/>
              </w:rPr>
              <w:t xml:space="preserve">Session 3 </w:t>
            </w:r>
          </w:p>
        </w:tc>
        <w:tc>
          <w:tcPr>
            <w:tcW w:w="1686" w:type="dxa"/>
            <w:tcBorders>
              <w:top w:val="single" w:sz="4" w:space="0" w:color="auto"/>
              <w:left w:val="single" w:sz="4" w:space="0" w:color="auto"/>
              <w:bottom w:val="single" w:sz="4" w:space="0" w:color="auto"/>
              <w:right w:val="single" w:sz="4" w:space="0" w:color="auto"/>
            </w:tcBorders>
            <w:vAlign w:val="center"/>
          </w:tcPr>
          <w:p w:rsidR="0020137E" w:rsidRDefault="0020137E" w:rsidP="0081004E">
            <w:pPr>
              <w:widowControl w:val="0"/>
              <w:tabs>
                <w:tab w:val="left" w:pos="3067"/>
              </w:tabs>
              <w:autoSpaceDE w:val="0"/>
              <w:autoSpaceDN w:val="0"/>
              <w:adjustRightInd w:val="0"/>
              <w:spacing w:after="0" w:line="240" w:lineRule="auto"/>
              <w:jc w:val="center"/>
              <w:rPr>
                <w:rFonts w:asciiTheme="majorBidi" w:eastAsia="Times New Roman" w:hAnsiTheme="majorBidi" w:cstheme="majorBidi"/>
              </w:rPr>
            </w:pPr>
            <w:r>
              <w:rPr>
                <w:rFonts w:asciiTheme="majorBidi" w:eastAsia="Times New Roman" w:hAnsiTheme="majorBidi" w:cstheme="majorBidi"/>
              </w:rPr>
              <w:t>A préciser</w:t>
            </w:r>
          </w:p>
          <w:p w:rsidR="0020137E" w:rsidRPr="00FB3AEF" w:rsidRDefault="0020137E" w:rsidP="0081004E">
            <w:pPr>
              <w:widowControl w:val="0"/>
              <w:tabs>
                <w:tab w:val="left" w:pos="3067"/>
              </w:tabs>
              <w:autoSpaceDE w:val="0"/>
              <w:autoSpaceDN w:val="0"/>
              <w:adjustRightInd w:val="0"/>
              <w:spacing w:after="0" w:line="240" w:lineRule="auto"/>
              <w:jc w:val="center"/>
              <w:rPr>
                <w:rFonts w:asciiTheme="majorBidi" w:eastAsia="Times New Roman" w:hAnsiTheme="majorBidi" w:cstheme="majorBidi"/>
              </w:rPr>
            </w:pPr>
            <w:r>
              <w:rPr>
                <w:rFonts w:asciiTheme="majorBidi" w:eastAsia="Times New Roman" w:hAnsiTheme="majorBidi" w:cstheme="majorBidi"/>
              </w:rPr>
              <w:t>………………..</w:t>
            </w:r>
          </w:p>
        </w:tc>
        <w:tc>
          <w:tcPr>
            <w:tcW w:w="1530"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727013">
              <w:rPr>
                <w:rFonts w:asciiTheme="majorBidi" w:eastAsia="Times New Roman" w:hAnsiTheme="majorBidi" w:cstheme="majorBidi"/>
              </w:rPr>
              <w:t>……………</w:t>
            </w:r>
          </w:p>
        </w:tc>
        <w:tc>
          <w:tcPr>
            <w:tcW w:w="1446"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727013">
              <w:rPr>
                <w:rFonts w:asciiTheme="majorBidi" w:eastAsia="Times New Roman" w:hAnsiTheme="majorBidi" w:cstheme="majorBidi"/>
              </w:rPr>
              <w:t>……………</w:t>
            </w:r>
          </w:p>
        </w:tc>
        <w:tc>
          <w:tcPr>
            <w:tcW w:w="1106"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3F4094">
              <w:rPr>
                <w:rFonts w:asciiTheme="majorBidi" w:eastAsia="Times New Roman" w:hAnsiTheme="majorBidi" w:cstheme="majorBidi"/>
              </w:rPr>
              <w:t>…………</w:t>
            </w:r>
          </w:p>
        </w:tc>
        <w:tc>
          <w:tcPr>
            <w:tcW w:w="1559"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727013">
              <w:rPr>
                <w:rFonts w:asciiTheme="majorBidi" w:eastAsia="Times New Roman" w:hAnsiTheme="majorBidi" w:cstheme="majorBidi"/>
              </w:rPr>
              <w:t>……………</w:t>
            </w:r>
          </w:p>
        </w:tc>
      </w:tr>
      <w:tr w:rsidR="0020137E" w:rsidRPr="00FB3AEF" w:rsidTr="00B63ECA">
        <w:trPr>
          <w:trHeight w:val="275"/>
          <w:jc w:val="center"/>
        </w:trPr>
        <w:tc>
          <w:tcPr>
            <w:tcW w:w="6293" w:type="dxa"/>
            <w:gridSpan w:val="3"/>
            <w:tcBorders>
              <w:top w:val="single" w:sz="4" w:space="0" w:color="auto"/>
              <w:left w:val="single" w:sz="4" w:space="0" w:color="auto"/>
              <w:bottom w:val="single" w:sz="4" w:space="0" w:color="auto"/>
              <w:right w:val="single" w:sz="4" w:space="0" w:color="auto"/>
            </w:tcBorders>
            <w:vAlign w:val="center"/>
          </w:tcPr>
          <w:p w:rsidR="0020137E" w:rsidRPr="00FB3AEF" w:rsidRDefault="0020137E" w:rsidP="00B63ECA">
            <w:pPr>
              <w:widowControl w:val="0"/>
              <w:tabs>
                <w:tab w:val="left" w:pos="3067"/>
              </w:tabs>
              <w:autoSpaceDE w:val="0"/>
              <w:autoSpaceDN w:val="0"/>
              <w:adjustRightInd w:val="0"/>
              <w:spacing w:after="0" w:line="240" w:lineRule="auto"/>
              <w:jc w:val="center"/>
              <w:rPr>
                <w:rFonts w:asciiTheme="majorBidi" w:eastAsia="Times New Roman" w:hAnsiTheme="majorBidi" w:cstheme="majorBidi"/>
              </w:rPr>
            </w:pPr>
            <w:r w:rsidRPr="00FB3AEF">
              <w:rPr>
                <w:rFonts w:asciiTheme="majorBidi" w:hAnsiTheme="majorBidi" w:cstheme="majorBidi"/>
                <w:b/>
                <w:bCs/>
              </w:rPr>
              <w:t>Total</w:t>
            </w:r>
          </w:p>
        </w:tc>
        <w:tc>
          <w:tcPr>
            <w:tcW w:w="1446"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727013">
              <w:rPr>
                <w:rFonts w:asciiTheme="majorBidi" w:eastAsia="Times New Roman" w:hAnsiTheme="majorBidi" w:cstheme="majorBidi"/>
              </w:rPr>
              <w:t>……………</w:t>
            </w:r>
          </w:p>
        </w:tc>
        <w:tc>
          <w:tcPr>
            <w:tcW w:w="1106"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3F4094">
              <w:rPr>
                <w:rFonts w:asciiTheme="majorBidi" w:eastAsia="Times New Roman" w:hAnsiTheme="majorBidi" w:cstheme="majorBidi"/>
              </w:rPr>
              <w:t>…………</w:t>
            </w:r>
          </w:p>
        </w:tc>
        <w:tc>
          <w:tcPr>
            <w:tcW w:w="1559" w:type="dxa"/>
            <w:tcBorders>
              <w:top w:val="single" w:sz="4" w:space="0" w:color="auto"/>
              <w:left w:val="single" w:sz="4" w:space="0" w:color="auto"/>
              <w:bottom w:val="single" w:sz="4" w:space="0" w:color="auto"/>
              <w:right w:val="single" w:sz="4" w:space="0" w:color="auto"/>
            </w:tcBorders>
            <w:vAlign w:val="center"/>
          </w:tcPr>
          <w:p w:rsidR="0020137E" w:rsidRDefault="0020137E" w:rsidP="00B63ECA">
            <w:pPr>
              <w:jc w:val="center"/>
            </w:pPr>
            <w:r w:rsidRPr="00727013">
              <w:rPr>
                <w:rFonts w:asciiTheme="majorBidi" w:eastAsia="Times New Roman" w:hAnsiTheme="majorBidi" w:cstheme="majorBidi"/>
              </w:rPr>
              <w:t>……………</w:t>
            </w:r>
          </w:p>
        </w:tc>
      </w:tr>
    </w:tbl>
    <w:p w:rsidR="00803810" w:rsidRPr="0020137E" w:rsidRDefault="0020137E" w:rsidP="006055CA">
      <w:pPr>
        <w:spacing w:after="0"/>
        <w:ind w:firstLine="708"/>
        <w:jc w:val="both"/>
        <w:rPr>
          <w:rFonts w:asciiTheme="majorBidi" w:hAnsiTheme="majorBidi" w:cstheme="majorBidi"/>
          <w:color w:val="000000" w:themeColor="text1"/>
          <w:sz w:val="16"/>
          <w:szCs w:val="16"/>
        </w:rPr>
      </w:pPr>
      <w:r w:rsidRPr="00B63ECA">
        <w:rPr>
          <w:rFonts w:asciiTheme="majorBidi" w:hAnsiTheme="majorBidi" w:cstheme="majorBidi"/>
          <w:color w:val="000000" w:themeColor="text1"/>
          <w:sz w:val="16"/>
          <w:szCs w:val="16"/>
          <w:vertAlign w:val="superscript"/>
        </w:rPr>
        <w:t>*</w:t>
      </w:r>
      <w:r w:rsidRPr="006055CA">
        <w:rPr>
          <w:rFonts w:asciiTheme="majorBidi" w:hAnsiTheme="majorBidi" w:cstheme="majorBidi"/>
          <w:color w:val="000000" w:themeColor="text1"/>
          <w:sz w:val="16"/>
          <w:szCs w:val="16"/>
        </w:rPr>
        <w:t xml:space="preserve"> (veuillez préciser l’unité à utiliser)</w:t>
      </w:r>
    </w:p>
    <w:p w:rsidR="00803810" w:rsidRPr="00FB3AEF" w:rsidRDefault="00803810" w:rsidP="00803810">
      <w:pPr>
        <w:spacing w:after="0"/>
        <w:ind w:firstLine="708"/>
        <w:jc w:val="both"/>
        <w:rPr>
          <w:rFonts w:asciiTheme="majorBidi" w:hAnsiTheme="majorBidi" w:cstheme="majorBidi"/>
          <w:color w:val="000000" w:themeColor="text1"/>
          <w:sz w:val="24"/>
          <w:szCs w:val="24"/>
        </w:rPr>
      </w:pPr>
    </w:p>
    <w:p w:rsidR="00803810" w:rsidRPr="00FB3AEF" w:rsidRDefault="00803810" w:rsidP="0020137E">
      <w:pPr>
        <w:spacing w:after="0"/>
        <w:ind w:firstLine="708"/>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 xml:space="preserve">Arrêtée la présente offre relative à </w:t>
      </w:r>
      <w:r w:rsidR="00CB3490" w:rsidRPr="00FB3AEF">
        <w:rPr>
          <w:rFonts w:asciiTheme="majorBidi" w:hAnsiTheme="majorBidi" w:cstheme="majorBidi"/>
          <w:color w:val="000000" w:themeColor="text1"/>
          <w:sz w:val="24"/>
          <w:szCs w:val="24"/>
        </w:rPr>
        <w:t xml:space="preserve">l’organisation </w:t>
      </w:r>
      <w:r w:rsidR="002819EA" w:rsidRPr="00FB3AEF">
        <w:rPr>
          <w:rFonts w:asciiTheme="majorBidi" w:hAnsiTheme="majorBidi" w:cstheme="majorBidi"/>
          <w:color w:val="000000" w:themeColor="text1"/>
          <w:sz w:val="24"/>
          <w:szCs w:val="24"/>
        </w:rPr>
        <w:t>trois</w:t>
      </w:r>
      <w:r w:rsidR="00CB3490" w:rsidRPr="00FB3AEF">
        <w:rPr>
          <w:rFonts w:asciiTheme="majorBidi" w:hAnsiTheme="majorBidi" w:cstheme="majorBidi"/>
          <w:color w:val="000000" w:themeColor="text1"/>
          <w:sz w:val="24"/>
          <w:szCs w:val="24"/>
        </w:rPr>
        <w:t xml:space="preserve"> sessions de formation sur l’utilisation des Systèmes d’Informations Géographiques SIG appliqué à l’aquaculture</w:t>
      </w:r>
      <w:r w:rsidRPr="00FB3AEF">
        <w:rPr>
          <w:rFonts w:asciiTheme="majorBidi" w:hAnsiTheme="majorBidi" w:cstheme="majorBidi"/>
          <w:color w:val="000000" w:themeColor="text1"/>
          <w:sz w:val="24"/>
          <w:szCs w:val="24"/>
        </w:rPr>
        <w:t xml:space="preserve"> à la somme de ..................................................................................................................................</w:t>
      </w:r>
      <w:r w:rsidR="0020137E">
        <w:rPr>
          <w:rFonts w:asciiTheme="majorBidi" w:hAnsiTheme="majorBidi" w:cstheme="majorBidi"/>
          <w:color w:val="000000" w:themeColor="text1"/>
          <w:sz w:val="24"/>
          <w:szCs w:val="24"/>
        </w:rPr>
        <w:t>...</w:t>
      </w:r>
      <w:r w:rsidRPr="00FB3AEF">
        <w:rPr>
          <w:rFonts w:asciiTheme="majorBidi" w:hAnsiTheme="majorBidi" w:cstheme="majorBidi"/>
          <w:color w:val="000000" w:themeColor="text1"/>
          <w:sz w:val="24"/>
          <w:szCs w:val="24"/>
        </w:rPr>
        <w:t xml:space="preserve"> (Montant en dinar H.TVA en toutes lettres) et .................................................</w:t>
      </w:r>
      <w:r w:rsidR="0020137E">
        <w:rPr>
          <w:rFonts w:asciiTheme="majorBidi" w:hAnsiTheme="majorBidi" w:cstheme="majorBidi"/>
          <w:color w:val="000000" w:themeColor="text1"/>
          <w:sz w:val="24"/>
          <w:szCs w:val="24"/>
        </w:rPr>
        <w:t xml:space="preserve"> </w:t>
      </w:r>
      <w:r w:rsidRPr="00FB3AEF">
        <w:rPr>
          <w:rFonts w:asciiTheme="majorBidi" w:hAnsiTheme="majorBidi" w:cstheme="majorBidi"/>
          <w:color w:val="000000" w:themeColor="text1"/>
          <w:sz w:val="24"/>
          <w:szCs w:val="24"/>
        </w:rPr>
        <w:t>........</w:t>
      </w:r>
      <w:r w:rsidR="0020137E">
        <w:rPr>
          <w:rFonts w:asciiTheme="majorBidi" w:hAnsiTheme="majorBidi" w:cstheme="majorBidi"/>
          <w:color w:val="000000" w:themeColor="text1"/>
          <w:sz w:val="24"/>
          <w:szCs w:val="24"/>
        </w:rPr>
        <w:t xml:space="preserve"> </w:t>
      </w:r>
      <w:r w:rsidRPr="00FB3AEF">
        <w:rPr>
          <w:rFonts w:asciiTheme="majorBidi" w:hAnsiTheme="majorBidi" w:cstheme="majorBidi"/>
          <w:color w:val="000000" w:themeColor="text1"/>
          <w:sz w:val="24"/>
          <w:szCs w:val="24"/>
        </w:rPr>
        <w:t>........</w:t>
      </w:r>
      <w:r w:rsidR="0020137E">
        <w:rPr>
          <w:rFonts w:asciiTheme="majorBidi" w:hAnsiTheme="majorBidi" w:cstheme="majorBidi"/>
          <w:color w:val="000000" w:themeColor="text1"/>
          <w:sz w:val="24"/>
          <w:szCs w:val="24"/>
        </w:rPr>
        <w:t xml:space="preserve"> </w:t>
      </w:r>
      <w:r w:rsidRPr="00FB3AEF">
        <w:rPr>
          <w:rFonts w:asciiTheme="majorBidi" w:hAnsiTheme="majorBidi" w:cstheme="majorBidi"/>
          <w:color w:val="000000" w:themeColor="text1"/>
          <w:sz w:val="24"/>
          <w:szCs w:val="24"/>
        </w:rPr>
        <w:t>....</w:t>
      </w:r>
      <w:r w:rsidR="0020137E">
        <w:rPr>
          <w:rFonts w:asciiTheme="majorBidi" w:hAnsiTheme="majorBidi" w:cstheme="majorBidi"/>
          <w:color w:val="000000" w:themeColor="text1"/>
          <w:sz w:val="24"/>
          <w:szCs w:val="24"/>
        </w:rPr>
        <w:t xml:space="preserve"> </w:t>
      </w:r>
      <w:r w:rsidRPr="00FB3AEF">
        <w:rPr>
          <w:rFonts w:asciiTheme="majorBidi" w:hAnsiTheme="majorBidi" w:cstheme="majorBidi"/>
          <w:color w:val="000000" w:themeColor="text1"/>
          <w:sz w:val="24"/>
          <w:szCs w:val="24"/>
        </w:rPr>
        <w:t>....</w:t>
      </w:r>
      <w:r w:rsidR="0020137E">
        <w:rPr>
          <w:rFonts w:asciiTheme="majorBidi" w:hAnsiTheme="majorBidi" w:cstheme="majorBidi"/>
          <w:color w:val="000000" w:themeColor="text1"/>
          <w:sz w:val="24"/>
          <w:szCs w:val="24"/>
        </w:rPr>
        <w:t xml:space="preserve"> </w:t>
      </w:r>
      <w:r w:rsidRPr="00FB3AEF">
        <w:rPr>
          <w:rFonts w:asciiTheme="majorBidi" w:hAnsiTheme="majorBidi" w:cstheme="majorBidi"/>
          <w:color w:val="000000" w:themeColor="text1"/>
          <w:sz w:val="24"/>
          <w:szCs w:val="24"/>
        </w:rPr>
        <w:t>.............................................</w:t>
      </w:r>
      <w:r w:rsidR="0020137E">
        <w:rPr>
          <w:rFonts w:asciiTheme="majorBidi" w:hAnsiTheme="majorBidi" w:cstheme="majorBidi"/>
          <w:color w:val="000000" w:themeColor="text1"/>
          <w:sz w:val="24"/>
          <w:szCs w:val="24"/>
        </w:rPr>
        <w:t xml:space="preserve">........ </w:t>
      </w:r>
      <w:r w:rsidRPr="00FB3AEF">
        <w:rPr>
          <w:rFonts w:asciiTheme="majorBidi" w:hAnsiTheme="majorBidi" w:cstheme="majorBidi"/>
          <w:color w:val="000000" w:themeColor="text1"/>
          <w:sz w:val="24"/>
          <w:szCs w:val="24"/>
        </w:rPr>
        <w:t xml:space="preserve">(Montant en dinar T.T.C en toutes lettres). </w:t>
      </w:r>
    </w:p>
    <w:p w:rsidR="00803810" w:rsidRPr="00FB3AEF" w:rsidRDefault="00803810" w:rsidP="00803810">
      <w:pPr>
        <w:spacing w:after="0"/>
        <w:ind w:right="-145"/>
        <w:jc w:val="both"/>
        <w:rPr>
          <w:rFonts w:asciiTheme="majorBidi" w:hAnsiTheme="majorBidi" w:cstheme="majorBidi"/>
          <w:b/>
          <w:color w:val="000000" w:themeColor="text1"/>
          <w:sz w:val="24"/>
          <w:szCs w:val="24"/>
        </w:rPr>
      </w:pPr>
    </w:p>
    <w:p w:rsidR="00803810" w:rsidRPr="00FB3AEF" w:rsidRDefault="00803810" w:rsidP="00803810">
      <w:pPr>
        <w:spacing w:after="0"/>
        <w:ind w:left="567" w:right="-145" w:hanging="567"/>
        <w:jc w:val="both"/>
        <w:rPr>
          <w:rFonts w:asciiTheme="majorBidi" w:hAnsiTheme="majorBidi" w:cstheme="majorBidi"/>
          <w:bCs/>
          <w:color w:val="000000" w:themeColor="text1"/>
          <w:sz w:val="24"/>
          <w:szCs w:val="24"/>
        </w:rPr>
      </w:pPr>
      <w:r w:rsidRPr="00FB3AEF">
        <w:rPr>
          <w:rFonts w:asciiTheme="majorBidi" w:hAnsiTheme="majorBidi" w:cstheme="majorBidi"/>
          <w:b/>
          <w:color w:val="000000" w:themeColor="text1"/>
          <w:sz w:val="24"/>
          <w:szCs w:val="24"/>
        </w:rPr>
        <w:t>NB :</w:t>
      </w:r>
      <w:r w:rsidRPr="00FB3AEF">
        <w:rPr>
          <w:rFonts w:asciiTheme="majorBidi" w:hAnsiTheme="majorBidi" w:cstheme="majorBidi"/>
          <w:bCs/>
          <w:color w:val="000000" w:themeColor="text1"/>
          <w:sz w:val="24"/>
          <w:szCs w:val="24"/>
        </w:rPr>
        <w:t xml:space="preserve"> Tous les frais prévisibles en relation avec la présente commande sont supposés être inclus dans les prix figurants dans ce cadre des prix. </w:t>
      </w:r>
    </w:p>
    <w:p w:rsidR="00803810" w:rsidRPr="00FB3AEF" w:rsidRDefault="00803810" w:rsidP="00803810">
      <w:pPr>
        <w:spacing w:after="0"/>
        <w:ind w:right="-145"/>
        <w:jc w:val="both"/>
        <w:rPr>
          <w:rFonts w:asciiTheme="majorBidi" w:hAnsiTheme="majorBidi" w:cstheme="majorBidi"/>
          <w:b/>
          <w:color w:val="000000" w:themeColor="text1"/>
          <w:sz w:val="24"/>
          <w:szCs w:val="24"/>
        </w:rPr>
      </w:pPr>
    </w:p>
    <w:p w:rsidR="00803810" w:rsidRPr="00FB3AEF" w:rsidRDefault="00803810" w:rsidP="00803810">
      <w:pPr>
        <w:spacing w:after="0"/>
        <w:ind w:left="4536" w:right="-145"/>
        <w:jc w:val="center"/>
        <w:rPr>
          <w:rFonts w:asciiTheme="majorBidi" w:hAnsiTheme="majorBidi" w:cstheme="majorBidi"/>
          <w:b/>
          <w:color w:val="000000" w:themeColor="text1"/>
          <w:sz w:val="24"/>
          <w:szCs w:val="24"/>
        </w:rPr>
      </w:pPr>
    </w:p>
    <w:p w:rsidR="00803810" w:rsidRPr="00FB3AEF" w:rsidRDefault="00803810" w:rsidP="00803810">
      <w:pPr>
        <w:spacing w:after="0"/>
        <w:ind w:left="4536" w:right="-145"/>
        <w:jc w:val="center"/>
        <w:rPr>
          <w:rFonts w:asciiTheme="majorBidi" w:hAnsiTheme="majorBidi" w:cstheme="majorBidi"/>
          <w:color w:val="000000" w:themeColor="text1"/>
          <w:sz w:val="24"/>
          <w:szCs w:val="24"/>
        </w:rPr>
      </w:pPr>
      <w:r w:rsidRPr="00FB3AEF">
        <w:rPr>
          <w:rFonts w:asciiTheme="majorBidi" w:hAnsiTheme="majorBidi" w:cstheme="majorBidi"/>
          <w:b/>
          <w:color w:val="000000" w:themeColor="text1"/>
          <w:sz w:val="24"/>
          <w:szCs w:val="24"/>
        </w:rPr>
        <w:t>Lu et accepté par le soumissionnaire</w:t>
      </w:r>
    </w:p>
    <w:p w:rsidR="00803810" w:rsidRPr="00FB3AEF" w:rsidRDefault="00803810" w:rsidP="00803810">
      <w:pPr>
        <w:rPr>
          <w:rFonts w:asciiTheme="majorBidi" w:hAnsiTheme="majorBidi" w:cstheme="majorBidi"/>
          <w:lang w:bidi="ar-TN"/>
        </w:rPr>
      </w:pPr>
    </w:p>
    <w:p w:rsidR="00803810" w:rsidRPr="00FB3AEF" w:rsidRDefault="00803810" w:rsidP="00803810">
      <w:pPr>
        <w:rPr>
          <w:rFonts w:asciiTheme="majorBidi" w:hAnsiTheme="majorBidi" w:cstheme="majorBidi"/>
          <w:lang w:bidi="ar-TN"/>
        </w:rPr>
      </w:pPr>
    </w:p>
    <w:p w:rsidR="00803810" w:rsidRPr="00FB3AEF" w:rsidRDefault="00803810" w:rsidP="00803810">
      <w:pPr>
        <w:rPr>
          <w:rFonts w:asciiTheme="majorBidi" w:hAnsiTheme="majorBidi" w:cstheme="majorBidi"/>
          <w:lang w:bidi="ar-TN"/>
        </w:rPr>
      </w:pPr>
    </w:p>
    <w:p w:rsidR="00F64621" w:rsidRPr="00FB3AEF" w:rsidRDefault="00F64621" w:rsidP="00803810">
      <w:pPr>
        <w:rPr>
          <w:rFonts w:asciiTheme="majorBidi" w:hAnsiTheme="majorBidi" w:cstheme="majorBidi"/>
          <w:lang w:bidi="ar-TN"/>
        </w:rPr>
      </w:pPr>
    </w:p>
    <w:p w:rsidR="00F64621" w:rsidRPr="00FB3AEF" w:rsidRDefault="00F64621" w:rsidP="00803810">
      <w:pPr>
        <w:rPr>
          <w:rFonts w:asciiTheme="majorBidi" w:hAnsiTheme="majorBidi" w:cstheme="majorBidi"/>
          <w:lang w:bidi="ar-TN"/>
        </w:rPr>
      </w:pPr>
    </w:p>
    <w:p w:rsidR="00F64621" w:rsidRPr="00FB3AEF" w:rsidRDefault="00F64621" w:rsidP="00803810">
      <w:pPr>
        <w:rPr>
          <w:rFonts w:asciiTheme="majorBidi" w:hAnsiTheme="majorBidi" w:cstheme="majorBidi"/>
          <w:lang w:bidi="ar-TN"/>
        </w:rPr>
      </w:pPr>
    </w:p>
    <w:p w:rsidR="00F64621" w:rsidRPr="00FB3AEF" w:rsidRDefault="00F64621" w:rsidP="00803810">
      <w:pPr>
        <w:rPr>
          <w:rFonts w:asciiTheme="majorBidi" w:hAnsiTheme="majorBidi" w:cstheme="majorBidi"/>
          <w:lang w:bidi="ar-TN"/>
        </w:rPr>
      </w:pPr>
    </w:p>
    <w:p w:rsidR="00FB3AEF" w:rsidRPr="00FB3AEF" w:rsidRDefault="00FB3AEF" w:rsidP="00803810">
      <w:pPr>
        <w:rPr>
          <w:rFonts w:asciiTheme="majorBidi" w:hAnsiTheme="majorBidi" w:cstheme="majorBidi"/>
          <w:lang w:bidi="ar-TN"/>
        </w:rPr>
      </w:pPr>
    </w:p>
    <w:p w:rsidR="00803810" w:rsidRPr="00FB3AEF" w:rsidRDefault="00803810" w:rsidP="00803810">
      <w:pPr>
        <w:rPr>
          <w:rFonts w:asciiTheme="majorBidi" w:hAnsiTheme="majorBidi" w:cstheme="majorBidi"/>
          <w:lang w:bidi="ar-TN"/>
        </w:rPr>
      </w:pPr>
    </w:p>
    <w:p w:rsidR="006055CA" w:rsidRDefault="006055CA" w:rsidP="00803810">
      <w:pPr>
        <w:pStyle w:val="Paragraphedeliste"/>
        <w:jc w:val="center"/>
        <w:rPr>
          <w:rFonts w:asciiTheme="majorBidi" w:hAnsiTheme="majorBidi" w:cstheme="majorBidi"/>
          <w:b/>
          <w:bCs/>
          <w:color w:val="000000" w:themeColor="text1"/>
          <w:sz w:val="24"/>
          <w:szCs w:val="24"/>
        </w:rPr>
      </w:pPr>
    </w:p>
    <w:p w:rsidR="00803810" w:rsidRPr="00FB3AEF" w:rsidRDefault="00803810" w:rsidP="00803810">
      <w:pPr>
        <w:pStyle w:val="Paragraphedeliste"/>
        <w:jc w:val="center"/>
        <w:rPr>
          <w:rFonts w:asciiTheme="majorBidi" w:hAnsiTheme="majorBidi" w:cstheme="majorBidi"/>
          <w:b/>
          <w:bCs/>
          <w:color w:val="000000" w:themeColor="text1"/>
          <w:sz w:val="24"/>
          <w:szCs w:val="24"/>
        </w:rPr>
      </w:pPr>
      <w:r w:rsidRPr="00FB3AEF">
        <w:rPr>
          <w:rFonts w:asciiTheme="majorBidi" w:hAnsiTheme="majorBidi" w:cstheme="majorBidi"/>
          <w:b/>
          <w:bCs/>
          <w:color w:val="000000" w:themeColor="text1"/>
          <w:sz w:val="24"/>
          <w:szCs w:val="24"/>
        </w:rPr>
        <w:t>Annexe 2 : SOUMISSION</w:t>
      </w:r>
    </w:p>
    <w:p w:rsidR="00803810" w:rsidRPr="00FB3AEF" w:rsidRDefault="00803810" w:rsidP="00803810">
      <w:pPr>
        <w:spacing w:after="0"/>
        <w:jc w:val="center"/>
        <w:rPr>
          <w:rFonts w:asciiTheme="majorBidi" w:hAnsiTheme="majorBidi" w:cstheme="majorBidi"/>
          <w:color w:val="000000" w:themeColor="text1"/>
          <w:sz w:val="24"/>
          <w:szCs w:val="24"/>
        </w:rPr>
      </w:pPr>
    </w:p>
    <w:p w:rsidR="00803810" w:rsidRPr="00FB3AEF" w:rsidRDefault="00803810" w:rsidP="003F75FF">
      <w:pPr>
        <w:spacing w:after="40" w:line="240" w:lineRule="auto"/>
        <w:jc w:val="both"/>
        <w:rPr>
          <w:rFonts w:asciiTheme="majorBidi" w:hAnsiTheme="majorBidi" w:cstheme="majorBidi"/>
          <w:bCs/>
          <w:color w:val="000000" w:themeColor="text1"/>
          <w:sz w:val="24"/>
          <w:szCs w:val="24"/>
        </w:rPr>
      </w:pPr>
      <w:r w:rsidRPr="00FB3AEF">
        <w:rPr>
          <w:rFonts w:asciiTheme="majorBidi" w:hAnsiTheme="majorBidi" w:cstheme="majorBidi"/>
          <w:bCs/>
          <w:color w:val="000000" w:themeColor="text1"/>
          <w:sz w:val="24"/>
          <w:szCs w:val="24"/>
        </w:rPr>
        <w:t>Je soussigné : ……………………………………………………</w:t>
      </w:r>
      <w:r w:rsidR="003F75FF" w:rsidRPr="00FB3AEF">
        <w:rPr>
          <w:rFonts w:asciiTheme="majorBidi" w:hAnsiTheme="majorBidi" w:cstheme="majorBidi"/>
          <w:bCs/>
          <w:color w:val="000000" w:themeColor="text1"/>
          <w:sz w:val="24"/>
          <w:szCs w:val="24"/>
        </w:rPr>
        <w:t xml:space="preserve"> </w:t>
      </w:r>
      <w:r w:rsidRPr="00FB3AEF">
        <w:rPr>
          <w:rFonts w:asciiTheme="majorBidi" w:hAnsiTheme="majorBidi" w:cstheme="majorBidi"/>
          <w:bCs/>
          <w:color w:val="000000" w:themeColor="text1"/>
          <w:sz w:val="24"/>
          <w:szCs w:val="24"/>
        </w:rPr>
        <w:t>(Nom, Prénom et fonction)</w:t>
      </w:r>
    </w:p>
    <w:p w:rsidR="00803810" w:rsidRPr="00FB3AEF" w:rsidRDefault="00803810" w:rsidP="00803810">
      <w:pPr>
        <w:spacing w:after="40" w:line="240" w:lineRule="auto"/>
        <w:jc w:val="both"/>
        <w:rPr>
          <w:rFonts w:asciiTheme="majorBidi" w:hAnsiTheme="majorBidi" w:cstheme="majorBidi"/>
          <w:bCs/>
          <w:color w:val="000000" w:themeColor="text1"/>
          <w:sz w:val="24"/>
          <w:szCs w:val="24"/>
        </w:rPr>
      </w:pPr>
      <w:r w:rsidRPr="00FB3AEF">
        <w:rPr>
          <w:rFonts w:asciiTheme="majorBidi" w:hAnsiTheme="majorBidi" w:cstheme="majorBidi"/>
          <w:bCs/>
          <w:color w:val="000000" w:themeColor="text1"/>
          <w:sz w:val="24"/>
          <w:szCs w:val="24"/>
        </w:rPr>
        <w:t>Agissant au nom et pour le compte de : ………………………………………………………</w:t>
      </w:r>
    </w:p>
    <w:p w:rsidR="00803810" w:rsidRPr="00FB3AEF" w:rsidRDefault="00803810" w:rsidP="00803810">
      <w:pPr>
        <w:spacing w:after="40" w:line="240" w:lineRule="auto"/>
        <w:jc w:val="both"/>
        <w:rPr>
          <w:rFonts w:asciiTheme="majorBidi" w:hAnsiTheme="majorBidi" w:cstheme="majorBidi"/>
          <w:bCs/>
          <w:color w:val="000000" w:themeColor="text1"/>
          <w:sz w:val="24"/>
          <w:szCs w:val="24"/>
        </w:rPr>
      </w:pPr>
      <w:r w:rsidRPr="00FB3AEF">
        <w:rPr>
          <w:rFonts w:asciiTheme="majorBidi" w:hAnsiTheme="majorBidi" w:cstheme="majorBidi"/>
          <w:bCs/>
          <w:color w:val="000000" w:themeColor="text1"/>
          <w:sz w:val="24"/>
          <w:szCs w:val="24"/>
        </w:rPr>
        <w:t>………………………………………..……………………… (Intitulé complet de l’entreprise)</w:t>
      </w:r>
    </w:p>
    <w:p w:rsidR="00803810" w:rsidRPr="00FB3AEF" w:rsidRDefault="00803810" w:rsidP="00803810">
      <w:pPr>
        <w:spacing w:after="40" w:line="240" w:lineRule="auto"/>
        <w:jc w:val="both"/>
        <w:rPr>
          <w:rFonts w:asciiTheme="majorBidi" w:hAnsiTheme="majorBidi" w:cstheme="majorBidi"/>
          <w:bCs/>
          <w:color w:val="000000" w:themeColor="text1"/>
          <w:sz w:val="24"/>
          <w:szCs w:val="24"/>
        </w:rPr>
      </w:pPr>
      <w:r w:rsidRPr="00FB3AEF">
        <w:rPr>
          <w:rFonts w:asciiTheme="majorBidi" w:hAnsiTheme="majorBidi" w:cstheme="majorBidi"/>
          <w:bCs/>
          <w:color w:val="000000" w:themeColor="text1"/>
          <w:sz w:val="24"/>
          <w:szCs w:val="24"/>
        </w:rPr>
        <w:t>Au capital de : …………………………………………………………………………………</w:t>
      </w:r>
    </w:p>
    <w:p w:rsidR="00803810" w:rsidRPr="00FB3AEF" w:rsidRDefault="00803810" w:rsidP="00803810">
      <w:pPr>
        <w:spacing w:after="40" w:line="240" w:lineRule="auto"/>
        <w:jc w:val="both"/>
        <w:rPr>
          <w:rFonts w:asciiTheme="majorBidi" w:hAnsiTheme="majorBidi" w:cstheme="majorBidi"/>
          <w:bCs/>
          <w:color w:val="000000" w:themeColor="text1"/>
          <w:sz w:val="24"/>
          <w:szCs w:val="24"/>
        </w:rPr>
      </w:pPr>
      <w:r w:rsidRPr="00FB3AEF">
        <w:rPr>
          <w:rFonts w:asciiTheme="majorBidi" w:hAnsiTheme="majorBidi" w:cstheme="majorBidi"/>
          <w:bCs/>
          <w:color w:val="000000" w:themeColor="text1"/>
          <w:sz w:val="24"/>
          <w:szCs w:val="24"/>
        </w:rPr>
        <w:t>Immatriculé au Registre de commerce de : ………….…… Sous le N° : ……………………</w:t>
      </w:r>
    </w:p>
    <w:p w:rsidR="00803810" w:rsidRPr="00FB3AEF" w:rsidRDefault="00803810" w:rsidP="00803810">
      <w:pPr>
        <w:spacing w:after="40" w:line="240" w:lineRule="auto"/>
        <w:jc w:val="both"/>
        <w:rPr>
          <w:rFonts w:asciiTheme="majorBidi" w:hAnsiTheme="majorBidi" w:cstheme="majorBidi"/>
          <w:bCs/>
          <w:color w:val="000000" w:themeColor="text1"/>
          <w:sz w:val="24"/>
          <w:szCs w:val="24"/>
        </w:rPr>
      </w:pPr>
      <w:r w:rsidRPr="00FB3AEF">
        <w:rPr>
          <w:rFonts w:asciiTheme="majorBidi" w:hAnsiTheme="majorBidi" w:cstheme="majorBidi"/>
          <w:bCs/>
          <w:color w:val="000000" w:themeColor="text1"/>
          <w:sz w:val="24"/>
          <w:szCs w:val="24"/>
        </w:rPr>
        <w:t>Matricule fiscale : ……………………………………………………………………………….</w:t>
      </w:r>
    </w:p>
    <w:p w:rsidR="00803810" w:rsidRPr="00FB3AEF" w:rsidRDefault="00803810" w:rsidP="00803810">
      <w:pPr>
        <w:spacing w:after="40" w:line="240" w:lineRule="auto"/>
        <w:rPr>
          <w:rFonts w:asciiTheme="majorBidi" w:hAnsiTheme="majorBidi" w:cstheme="majorBidi"/>
          <w:bCs/>
          <w:color w:val="000000" w:themeColor="text1"/>
          <w:sz w:val="24"/>
          <w:szCs w:val="24"/>
        </w:rPr>
      </w:pPr>
      <w:r w:rsidRPr="00FB3AEF">
        <w:rPr>
          <w:rFonts w:asciiTheme="majorBidi" w:hAnsiTheme="majorBidi" w:cstheme="majorBidi"/>
          <w:bCs/>
          <w:color w:val="000000" w:themeColor="text1"/>
          <w:sz w:val="24"/>
          <w:szCs w:val="24"/>
        </w:rPr>
        <w:t>Faisant élection de domicile à : ………………………………………………………………....</w:t>
      </w:r>
    </w:p>
    <w:p w:rsidR="00803810" w:rsidRPr="00FB3AEF" w:rsidRDefault="00803810" w:rsidP="00803810">
      <w:pPr>
        <w:spacing w:after="40" w:line="240" w:lineRule="auto"/>
        <w:rPr>
          <w:rFonts w:asciiTheme="majorBidi" w:hAnsiTheme="majorBidi" w:cstheme="majorBidi"/>
          <w:bCs/>
          <w:color w:val="000000" w:themeColor="text1"/>
          <w:sz w:val="24"/>
          <w:szCs w:val="24"/>
        </w:rPr>
      </w:pPr>
      <w:r w:rsidRPr="00FB3AEF">
        <w:rPr>
          <w:rFonts w:asciiTheme="majorBidi" w:hAnsiTheme="majorBidi" w:cstheme="majorBidi"/>
          <w:bCs/>
          <w:color w:val="000000" w:themeColor="text1"/>
          <w:sz w:val="24"/>
          <w:szCs w:val="24"/>
        </w:rPr>
        <w:t>Numéro de téléphone : ………….……… . Fax N° : ………..……E-mail : .…..………………</w:t>
      </w:r>
    </w:p>
    <w:p w:rsidR="00803810" w:rsidRPr="00FB3AEF" w:rsidRDefault="00803810" w:rsidP="00803810">
      <w:pPr>
        <w:pStyle w:val="Corpsdetexte"/>
        <w:spacing w:after="40"/>
        <w:jc w:val="both"/>
        <w:rPr>
          <w:rFonts w:asciiTheme="majorBidi" w:hAnsiTheme="majorBidi" w:cstheme="majorBidi"/>
          <w:bCs/>
          <w:color w:val="000000" w:themeColor="text1"/>
        </w:rPr>
      </w:pPr>
      <w:r w:rsidRPr="00FB3AEF">
        <w:rPr>
          <w:rFonts w:asciiTheme="majorBidi" w:hAnsiTheme="majorBidi" w:cstheme="majorBidi"/>
          <w:bCs/>
          <w:color w:val="000000" w:themeColor="text1"/>
        </w:rPr>
        <w:t>Adhérent à la caisse nationale de sécurité sociale sous le N°: ………………………………….</w:t>
      </w:r>
    </w:p>
    <w:p w:rsidR="00803810" w:rsidRPr="00FB3AEF" w:rsidRDefault="00803810" w:rsidP="002819EA">
      <w:pPr>
        <w:spacing w:after="40" w:line="240" w:lineRule="auto"/>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 xml:space="preserve">Après avoir pris connaissance des pièces du dossier de consultation relatif à l’organisation </w:t>
      </w:r>
      <w:r w:rsidR="002819EA" w:rsidRPr="00FB3AEF">
        <w:rPr>
          <w:rFonts w:asciiTheme="majorBidi" w:hAnsiTheme="majorBidi" w:cstheme="majorBidi"/>
          <w:color w:val="000000" w:themeColor="text1"/>
          <w:sz w:val="24"/>
          <w:szCs w:val="24"/>
        </w:rPr>
        <w:t>de trois</w:t>
      </w:r>
      <w:r w:rsidRPr="00FB3AEF">
        <w:rPr>
          <w:rFonts w:asciiTheme="majorBidi" w:hAnsiTheme="majorBidi" w:cstheme="majorBidi"/>
          <w:color w:val="000000" w:themeColor="text1"/>
          <w:sz w:val="24"/>
          <w:szCs w:val="24"/>
        </w:rPr>
        <w:t xml:space="preserve"> sessions de formation sur l’utilisation des Systèmes d’Informations Géographiques SIG appliqué à l’aquaculture,</w:t>
      </w:r>
      <w:r w:rsidRPr="00FB3AEF">
        <w:rPr>
          <w:rFonts w:asciiTheme="majorBidi" w:hAnsiTheme="majorBidi" w:cstheme="majorBidi"/>
          <w:b/>
          <w:bCs/>
          <w:color w:val="000000" w:themeColor="text1"/>
          <w:sz w:val="24"/>
          <w:szCs w:val="24"/>
        </w:rPr>
        <w:t xml:space="preserve"> </w:t>
      </w:r>
      <w:r w:rsidRPr="00FB3AEF">
        <w:rPr>
          <w:rFonts w:asciiTheme="majorBidi" w:hAnsiTheme="majorBidi" w:cstheme="majorBidi"/>
          <w:color w:val="000000" w:themeColor="text1"/>
          <w:sz w:val="24"/>
          <w:szCs w:val="24"/>
        </w:rPr>
        <w:t>notamment:</w:t>
      </w:r>
    </w:p>
    <w:p w:rsidR="00803810" w:rsidRPr="00FB3AEF" w:rsidRDefault="00803810" w:rsidP="00897E1C">
      <w:pPr>
        <w:pStyle w:val="Paragraphedeliste"/>
        <w:numPr>
          <w:ilvl w:val="0"/>
          <w:numId w:val="4"/>
        </w:numPr>
        <w:spacing w:after="40" w:line="240" w:lineRule="auto"/>
        <w:ind w:right="-147"/>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 xml:space="preserve">le présent modèle de soumission. </w:t>
      </w:r>
    </w:p>
    <w:p w:rsidR="00803810" w:rsidRPr="00FB3AEF" w:rsidRDefault="00803810" w:rsidP="00897E1C">
      <w:pPr>
        <w:numPr>
          <w:ilvl w:val="0"/>
          <w:numId w:val="4"/>
        </w:numPr>
        <w:spacing w:after="40" w:line="240" w:lineRule="auto"/>
        <w:ind w:right="-147"/>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les conditions de la consultation.</w:t>
      </w:r>
    </w:p>
    <w:p w:rsidR="00803810" w:rsidRPr="00FB3AEF" w:rsidRDefault="00803810" w:rsidP="00897E1C">
      <w:pPr>
        <w:numPr>
          <w:ilvl w:val="0"/>
          <w:numId w:val="4"/>
        </w:numPr>
        <w:spacing w:after="40" w:line="240" w:lineRule="auto"/>
        <w:ind w:right="-147"/>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 xml:space="preserve">le cahier des charges. </w:t>
      </w:r>
    </w:p>
    <w:p w:rsidR="00803810" w:rsidRPr="00FB3AEF" w:rsidRDefault="00803810" w:rsidP="00897E1C">
      <w:pPr>
        <w:numPr>
          <w:ilvl w:val="0"/>
          <w:numId w:val="4"/>
        </w:numPr>
        <w:spacing w:after="40" w:line="240" w:lineRule="auto"/>
        <w:ind w:right="-147"/>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 xml:space="preserve">le cadre des prix. </w:t>
      </w:r>
    </w:p>
    <w:p w:rsidR="00803810" w:rsidRPr="00FB3AEF" w:rsidRDefault="00803810" w:rsidP="00803810">
      <w:pPr>
        <w:spacing w:after="40" w:line="240" w:lineRule="auto"/>
        <w:ind w:right="-147"/>
        <w:jc w:val="both"/>
        <w:rPr>
          <w:rFonts w:asciiTheme="majorBidi" w:hAnsiTheme="majorBidi" w:cstheme="majorBidi"/>
          <w:color w:val="000000" w:themeColor="text1"/>
          <w:sz w:val="24"/>
          <w:szCs w:val="24"/>
        </w:rPr>
      </w:pPr>
    </w:p>
    <w:p w:rsidR="00803810" w:rsidRPr="00FB3AEF" w:rsidRDefault="00076E24" w:rsidP="00076E24">
      <w:pPr>
        <w:spacing w:after="40" w:line="240" w:lineRule="auto"/>
        <w:ind w:right="-147"/>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 xml:space="preserve">J’assurerai </w:t>
      </w:r>
      <w:r w:rsidR="00803810" w:rsidRPr="00FB3AEF">
        <w:rPr>
          <w:rFonts w:asciiTheme="majorBidi" w:hAnsiTheme="majorBidi" w:cstheme="majorBidi"/>
          <w:color w:val="000000" w:themeColor="text1"/>
          <w:sz w:val="24"/>
          <w:szCs w:val="24"/>
        </w:rPr>
        <w:t>m</w:t>
      </w:r>
      <w:r w:rsidRPr="00FB3AEF">
        <w:rPr>
          <w:rFonts w:asciiTheme="majorBidi" w:hAnsiTheme="majorBidi" w:cstheme="majorBidi"/>
          <w:color w:val="000000" w:themeColor="text1"/>
          <w:sz w:val="24"/>
          <w:szCs w:val="24"/>
        </w:rPr>
        <w:t xml:space="preserve">es </w:t>
      </w:r>
      <w:r w:rsidR="00803810" w:rsidRPr="00FB3AEF">
        <w:rPr>
          <w:rFonts w:asciiTheme="majorBidi" w:hAnsiTheme="majorBidi" w:cstheme="majorBidi"/>
          <w:color w:val="000000" w:themeColor="text1"/>
          <w:sz w:val="24"/>
          <w:szCs w:val="24"/>
        </w:rPr>
        <w:t>engage</w:t>
      </w:r>
      <w:r w:rsidRPr="00FB3AEF">
        <w:rPr>
          <w:rFonts w:asciiTheme="majorBidi" w:hAnsiTheme="majorBidi" w:cstheme="majorBidi"/>
          <w:color w:val="000000" w:themeColor="text1"/>
          <w:sz w:val="24"/>
          <w:szCs w:val="24"/>
        </w:rPr>
        <w:t>ments</w:t>
      </w:r>
      <w:r w:rsidR="00803810" w:rsidRPr="00FB3AEF">
        <w:rPr>
          <w:rFonts w:asciiTheme="majorBidi" w:hAnsiTheme="majorBidi" w:cstheme="majorBidi"/>
          <w:color w:val="000000" w:themeColor="text1"/>
          <w:sz w:val="24"/>
          <w:szCs w:val="24"/>
        </w:rPr>
        <w:t xml:space="preserve"> tel que décrit dans le présent cahier des charges. </w:t>
      </w:r>
    </w:p>
    <w:p w:rsidR="00803810" w:rsidRPr="00FB3AEF" w:rsidRDefault="00803810" w:rsidP="00B63ECA">
      <w:pPr>
        <w:spacing w:before="120" w:after="40" w:line="240" w:lineRule="auto"/>
        <w:ind w:right="-145"/>
        <w:jc w:val="both"/>
        <w:rPr>
          <w:rFonts w:asciiTheme="majorBidi" w:hAnsiTheme="majorBidi" w:cstheme="majorBidi"/>
          <w:color w:val="000000" w:themeColor="text1"/>
          <w:sz w:val="24"/>
          <w:szCs w:val="24"/>
        </w:rPr>
      </w:pPr>
      <w:r w:rsidRPr="00FB3AEF">
        <w:rPr>
          <w:rFonts w:asciiTheme="majorBidi" w:hAnsiTheme="majorBidi" w:cstheme="majorBidi"/>
          <w:bCs/>
          <w:color w:val="000000" w:themeColor="text1"/>
          <w:sz w:val="24"/>
          <w:szCs w:val="24"/>
        </w:rPr>
        <w:t>Je me</w:t>
      </w:r>
      <w:r w:rsidRPr="00FB3AEF">
        <w:rPr>
          <w:rFonts w:asciiTheme="majorBidi" w:hAnsiTheme="majorBidi" w:cstheme="majorBidi"/>
          <w:color w:val="000000" w:themeColor="text1"/>
          <w:sz w:val="24"/>
          <w:szCs w:val="24"/>
        </w:rPr>
        <w:t xml:space="preserve"> soumets et m'engage envers le maître de l’ouvrage à exécuter l</w:t>
      </w:r>
      <w:r w:rsidR="00B63ECA">
        <w:rPr>
          <w:rFonts w:asciiTheme="majorBidi" w:hAnsiTheme="majorBidi" w:cstheme="majorBidi"/>
          <w:color w:val="000000" w:themeColor="text1"/>
          <w:sz w:val="24"/>
          <w:szCs w:val="24"/>
        </w:rPr>
        <w:t>a</w:t>
      </w:r>
      <w:r w:rsidRPr="00FB3AEF">
        <w:rPr>
          <w:rFonts w:asciiTheme="majorBidi" w:hAnsiTheme="majorBidi" w:cstheme="majorBidi"/>
          <w:color w:val="000000" w:themeColor="text1"/>
          <w:sz w:val="24"/>
          <w:szCs w:val="24"/>
        </w:rPr>
        <w:t>dite prestation conformément aux conditions fixées par le cahier des charges contre un montant qui s'élève à : ………………………………….....................................................................................................</w:t>
      </w:r>
    </w:p>
    <w:p w:rsidR="00803810" w:rsidRPr="00FB3AEF" w:rsidRDefault="00803810" w:rsidP="00803810">
      <w:pPr>
        <w:spacing w:after="40" w:line="240" w:lineRule="auto"/>
        <w:ind w:right="-145"/>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……………………………………………………………T.T.C (en chiffres et en toutes lettres).</w:t>
      </w:r>
    </w:p>
    <w:p w:rsidR="00803810" w:rsidRPr="00FB3AEF" w:rsidRDefault="00803810" w:rsidP="00803810">
      <w:pPr>
        <w:spacing w:after="40" w:line="240" w:lineRule="auto"/>
        <w:ind w:right="-145"/>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 xml:space="preserve">Ce montant entendu toutes taxes comprises (T.T.C) se décompose comme suit : </w:t>
      </w:r>
    </w:p>
    <w:p w:rsidR="00803810" w:rsidRPr="00FB3AEF" w:rsidRDefault="00803810" w:rsidP="00897E1C">
      <w:pPr>
        <w:numPr>
          <w:ilvl w:val="0"/>
          <w:numId w:val="3"/>
        </w:numPr>
        <w:spacing w:after="40" w:line="240" w:lineRule="auto"/>
        <w:ind w:right="-145"/>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Montant hors T.V.A : ……………………………………………………………………</w:t>
      </w:r>
    </w:p>
    <w:p w:rsidR="00803810" w:rsidRPr="00FB3AEF" w:rsidRDefault="00803810" w:rsidP="00803810">
      <w:pPr>
        <w:spacing w:after="40" w:line="240" w:lineRule="auto"/>
        <w:ind w:left="360" w:right="-145"/>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…………………………………………………………….…(en chiffres et en toutes lettres)</w:t>
      </w:r>
    </w:p>
    <w:p w:rsidR="00803810" w:rsidRPr="00FB3AEF" w:rsidRDefault="00803810" w:rsidP="00897E1C">
      <w:pPr>
        <w:numPr>
          <w:ilvl w:val="0"/>
          <w:numId w:val="3"/>
        </w:numPr>
        <w:spacing w:after="40" w:line="240" w:lineRule="auto"/>
        <w:ind w:right="-145"/>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Montant de la T.V.A :……………………………………………………..……………....</w:t>
      </w:r>
    </w:p>
    <w:p w:rsidR="00803810" w:rsidRPr="00FB3AEF" w:rsidRDefault="00803810" w:rsidP="00803810">
      <w:pPr>
        <w:spacing w:after="40" w:line="240" w:lineRule="auto"/>
        <w:ind w:left="360" w:right="-145"/>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…………………………………………………………….…(en chiffres et en toutes lettres)</w:t>
      </w:r>
    </w:p>
    <w:p w:rsidR="00803810" w:rsidRPr="00FB3AEF" w:rsidRDefault="00803810" w:rsidP="00803810">
      <w:pPr>
        <w:spacing w:after="40" w:line="240" w:lineRule="auto"/>
        <w:ind w:right="-145" w:firstLine="705"/>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Le fournisseur se libérera des sommes dues par lui en faisant donner crédit au compte ouvert auprès de : ……………………………………………………………………….</w:t>
      </w:r>
    </w:p>
    <w:p w:rsidR="00803810" w:rsidRPr="00FB3AEF" w:rsidRDefault="00803810" w:rsidP="00803810">
      <w:pPr>
        <w:spacing w:after="40" w:line="240" w:lineRule="auto"/>
        <w:ind w:right="-145"/>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Au nom de : ……………………………Sous le n° (RIB) : …………………………………..</w:t>
      </w:r>
    </w:p>
    <w:p w:rsidR="00803810" w:rsidRPr="00FB3AEF" w:rsidRDefault="00803810" w:rsidP="00803810">
      <w:pPr>
        <w:spacing w:after="0"/>
        <w:ind w:right="-145"/>
        <w:jc w:val="both"/>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ab/>
      </w:r>
      <w:r w:rsidRPr="00FB3AEF">
        <w:rPr>
          <w:rFonts w:asciiTheme="majorBidi" w:hAnsiTheme="majorBidi" w:cstheme="majorBidi"/>
          <w:color w:val="000000" w:themeColor="text1"/>
          <w:sz w:val="24"/>
          <w:szCs w:val="24"/>
        </w:rPr>
        <w:tab/>
      </w:r>
      <w:r w:rsidRPr="00FB3AEF">
        <w:rPr>
          <w:rFonts w:asciiTheme="majorBidi" w:hAnsiTheme="majorBidi" w:cstheme="majorBidi"/>
          <w:color w:val="000000" w:themeColor="text1"/>
          <w:sz w:val="24"/>
          <w:szCs w:val="24"/>
        </w:rPr>
        <w:tab/>
      </w:r>
      <w:r w:rsidRPr="00FB3AEF">
        <w:rPr>
          <w:rFonts w:asciiTheme="majorBidi" w:hAnsiTheme="majorBidi" w:cstheme="majorBidi"/>
          <w:color w:val="000000" w:themeColor="text1"/>
          <w:sz w:val="24"/>
          <w:szCs w:val="24"/>
        </w:rPr>
        <w:tab/>
      </w:r>
      <w:r w:rsidRPr="00FB3AEF">
        <w:rPr>
          <w:rFonts w:asciiTheme="majorBidi" w:hAnsiTheme="majorBidi" w:cstheme="majorBidi"/>
          <w:color w:val="000000" w:themeColor="text1"/>
          <w:sz w:val="24"/>
          <w:szCs w:val="24"/>
        </w:rPr>
        <w:tab/>
      </w:r>
      <w:r w:rsidRPr="00FB3AEF">
        <w:rPr>
          <w:rFonts w:asciiTheme="majorBidi" w:hAnsiTheme="majorBidi" w:cstheme="majorBidi"/>
          <w:color w:val="000000" w:themeColor="text1"/>
          <w:sz w:val="24"/>
          <w:szCs w:val="24"/>
        </w:rPr>
        <w:tab/>
      </w:r>
      <w:r w:rsidRPr="00FB3AEF">
        <w:rPr>
          <w:rFonts w:asciiTheme="majorBidi" w:hAnsiTheme="majorBidi" w:cstheme="majorBidi"/>
          <w:color w:val="000000" w:themeColor="text1"/>
          <w:sz w:val="24"/>
          <w:szCs w:val="24"/>
        </w:rPr>
        <w:tab/>
      </w:r>
    </w:p>
    <w:p w:rsidR="00803810" w:rsidRPr="00FB3AEF" w:rsidRDefault="00803810" w:rsidP="00803810">
      <w:pPr>
        <w:spacing w:after="0"/>
        <w:ind w:right="-145"/>
        <w:jc w:val="right"/>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Fait à : .......................... le,  ...........................</w:t>
      </w:r>
    </w:p>
    <w:p w:rsidR="00803810" w:rsidRPr="00FB3AEF" w:rsidRDefault="00803810" w:rsidP="00803810">
      <w:pPr>
        <w:spacing w:after="0"/>
        <w:ind w:left="6372" w:right="-145" w:hanging="716"/>
        <w:jc w:val="both"/>
        <w:rPr>
          <w:rFonts w:asciiTheme="majorBidi" w:hAnsiTheme="majorBidi" w:cstheme="majorBidi"/>
          <w:b/>
          <w:color w:val="000000" w:themeColor="text1"/>
          <w:sz w:val="10"/>
          <w:szCs w:val="10"/>
        </w:rPr>
      </w:pPr>
      <w:r w:rsidRPr="00FB3AEF">
        <w:rPr>
          <w:rFonts w:asciiTheme="majorBidi" w:hAnsiTheme="majorBidi" w:cstheme="majorBidi"/>
          <w:b/>
          <w:color w:val="000000" w:themeColor="text1"/>
          <w:sz w:val="10"/>
          <w:szCs w:val="10"/>
        </w:rPr>
        <w:t xml:space="preserve"> </w:t>
      </w:r>
    </w:p>
    <w:p w:rsidR="00803810" w:rsidRPr="00FB3AEF" w:rsidRDefault="00803810" w:rsidP="00803810">
      <w:pPr>
        <w:spacing w:after="0"/>
        <w:ind w:left="6372" w:right="-145" w:hanging="716"/>
        <w:jc w:val="both"/>
        <w:rPr>
          <w:rFonts w:asciiTheme="majorBidi" w:hAnsiTheme="majorBidi" w:cstheme="majorBidi"/>
          <w:b/>
          <w:color w:val="000000" w:themeColor="text1"/>
          <w:sz w:val="24"/>
          <w:szCs w:val="24"/>
        </w:rPr>
      </w:pPr>
      <w:r w:rsidRPr="00FB3AEF">
        <w:rPr>
          <w:rFonts w:asciiTheme="majorBidi" w:hAnsiTheme="majorBidi" w:cstheme="majorBidi"/>
          <w:b/>
          <w:color w:val="000000" w:themeColor="text1"/>
          <w:sz w:val="24"/>
          <w:szCs w:val="24"/>
        </w:rPr>
        <w:t xml:space="preserve">     Le Soumissionnaire soussigné </w:t>
      </w:r>
    </w:p>
    <w:p w:rsidR="00803810" w:rsidRPr="00FB3AEF" w:rsidRDefault="00803810" w:rsidP="00803810">
      <w:pPr>
        <w:rPr>
          <w:rFonts w:asciiTheme="majorBidi" w:hAnsiTheme="majorBidi" w:cstheme="majorBidi"/>
          <w:color w:val="000000" w:themeColor="text1"/>
        </w:rPr>
      </w:pPr>
      <w:r w:rsidRPr="00FB3AEF">
        <w:rPr>
          <w:rFonts w:asciiTheme="majorBidi" w:hAnsiTheme="majorBidi" w:cstheme="majorBidi"/>
          <w:color w:val="000000" w:themeColor="text1"/>
        </w:rPr>
        <w:br w:type="page"/>
      </w:r>
    </w:p>
    <w:p w:rsidR="00B720F5" w:rsidRPr="00FB3AEF" w:rsidRDefault="00B720F5" w:rsidP="00803810">
      <w:pPr>
        <w:pStyle w:val="Titre2"/>
        <w:numPr>
          <w:ilvl w:val="0"/>
          <w:numId w:val="0"/>
        </w:numPr>
        <w:spacing w:line="276" w:lineRule="auto"/>
        <w:jc w:val="center"/>
        <w:rPr>
          <w:color w:val="000000" w:themeColor="text1"/>
        </w:rPr>
      </w:pPr>
      <w:bookmarkStart w:id="8" w:name="_Toc33612268"/>
      <w:bookmarkStart w:id="9" w:name="_Toc44053496"/>
    </w:p>
    <w:p w:rsidR="00803810" w:rsidRPr="00FB3AEF" w:rsidRDefault="00803810" w:rsidP="00803810">
      <w:pPr>
        <w:pStyle w:val="Titre2"/>
        <w:numPr>
          <w:ilvl w:val="0"/>
          <w:numId w:val="0"/>
        </w:numPr>
        <w:spacing w:line="276" w:lineRule="auto"/>
        <w:jc w:val="center"/>
        <w:rPr>
          <w:color w:val="000000" w:themeColor="text1"/>
        </w:rPr>
      </w:pPr>
      <w:r w:rsidRPr="00FB3AEF">
        <w:rPr>
          <w:color w:val="000000" w:themeColor="text1"/>
        </w:rPr>
        <w:t>Annexe 3: Fiche de renseignements généraux sur le soumissionnaire</w:t>
      </w:r>
      <w:bookmarkEnd w:id="8"/>
      <w:bookmarkEnd w:id="9"/>
      <w:r w:rsidRPr="00FB3AEF">
        <w:rPr>
          <w:color w:val="000000" w:themeColor="text1"/>
        </w:rPr>
        <w:t xml:space="preserve"> </w:t>
      </w:r>
    </w:p>
    <w:p w:rsidR="00803810" w:rsidRPr="00FB3AEF" w:rsidRDefault="00803810" w:rsidP="00803810">
      <w:pPr>
        <w:spacing w:after="120"/>
        <w:jc w:val="center"/>
        <w:rPr>
          <w:rFonts w:asciiTheme="majorBidi" w:hAnsiTheme="majorBidi" w:cstheme="majorBidi"/>
          <w:color w:val="000000" w:themeColor="text1"/>
          <w:sz w:val="24"/>
          <w:szCs w:val="24"/>
          <w:lang w:bidi="ar-TN"/>
        </w:rPr>
      </w:pPr>
    </w:p>
    <w:p w:rsidR="00803810" w:rsidRPr="00FB3AEF" w:rsidRDefault="00803810" w:rsidP="00803810">
      <w:pPr>
        <w:spacing w:after="120"/>
        <w:jc w:val="center"/>
        <w:rPr>
          <w:rFonts w:asciiTheme="majorBidi" w:hAnsiTheme="majorBidi" w:cstheme="majorBidi"/>
          <w:color w:val="000000" w:themeColor="text1"/>
          <w:sz w:val="24"/>
          <w:szCs w:val="24"/>
          <w:lang w:bidi="ar-TN"/>
        </w:rPr>
      </w:pPr>
    </w:p>
    <w:p w:rsidR="006055CA" w:rsidRDefault="006055CA" w:rsidP="00803810">
      <w:pPr>
        <w:pStyle w:val="Retraitcorpsdetexte3"/>
        <w:widowControl w:val="0"/>
        <w:ind w:left="1134" w:hanging="850"/>
        <w:jc w:val="both"/>
        <w:rPr>
          <w:rFonts w:asciiTheme="majorBidi" w:hAnsiTheme="majorBidi" w:cstheme="majorBidi"/>
          <w:b/>
          <w:color w:val="000000" w:themeColor="text1"/>
          <w:sz w:val="24"/>
          <w:szCs w:val="24"/>
        </w:rPr>
      </w:pPr>
    </w:p>
    <w:p w:rsidR="00803810" w:rsidRPr="00FB3AEF" w:rsidRDefault="00803810" w:rsidP="00803810">
      <w:pPr>
        <w:pStyle w:val="Retraitcorpsdetexte3"/>
        <w:widowControl w:val="0"/>
        <w:ind w:left="1134" w:hanging="850"/>
        <w:jc w:val="both"/>
        <w:rPr>
          <w:rFonts w:asciiTheme="majorBidi" w:hAnsiTheme="majorBidi" w:cstheme="majorBidi"/>
          <w:b/>
          <w:color w:val="000000" w:themeColor="text1"/>
          <w:sz w:val="24"/>
          <w:szCs w:val="24"/>
        </w:rPr>
      </w:pPr>
      <w:r w:rsidRPr="00FB3AEF">
        <w:rPr>
          <w:rFonts w:asciiTheme="majorBidi" w:hAnsiTheme="majorBidi" w:cstheme="majorBidi"/>
          <w:b/>
          <w:color w:val="000000" w:themeColor="text1"/>
          <w:sz w:val="24"/>
          <w:szCs w:val="24"/>
        </w:rPr>
        <w:t>Objet : Fourniture de matériel d’impression</w:t>
      </w:r>
    </w:p>
    <w:p w:rsidR="00803810" w:rsidRPr="00FB3AEF" w:rsidRDefault="00803810" w:rsidP="00803810">
      <w:pPr>
        <w:pStyle w:val="Retraitcorpsdetexte3"/>
        <w:widowControl w:val="0"/>
        <w:ind w:firstLine="709"/>
        <w:jc w:val="center"/>
        <w:rPr>
          <w:rFonts w:asciiTheme="majorBidi" w:hAnsiTheme="majorBidi" w:cstheme="majorBidi"/>
          <w:b/>
          <w:color w:val="000000" w:themeColor="text1"/>
          <w:sz w:val="24"/>
          <w:szCs w:val="24"/>
        </w:rPr>
      </w:pPr>
    </w:p>
    <w:p w:rsidR="00803810" w:rsidRPr="00FB3AEF" w:rsidRDefault="00803810" w:rsidP="006055CA">
      <w:pPr>
        <w:pStyle w:val="Retraitcorpsdetexte3"/>
        <w:widowControl w:val="0"/>
        <w:ind w:right="28"/>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Dénomination (en toutes lettres) ……………..……………….……………………….……</w:t>
      </w:r>
    </w:p>
    <w:p w:rsidR="00803810" w:rsidRPr="00FB3AEF" w:rsidRDefault="00803810" w:rsidP="006055CA">
      <w:pPr>
        <w:pStyle w:val="Retraitcorpsdetexte3"/>
        <w:widowControl w:val="0"/>
        <w:ind w:right="28"/>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(Personne physique ou morale) …………………………………..………………………....</w:t>
      </w:r>
    </w:p>
    <w:p w:rsidR="00803810" w:rsidRPr="00FB3AEF" w:rsidRDefault="00803810" w:rsidP="00803810">
      <w:pPr>
        <w:pStyle w:val="Retraitcorpsdetexte3"/>
        <w:widowControl w:val="0"/>
        <w:ind w:right="28"/>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Nature juridique …………………………………….….…………………………….……....</w:t>
      </w:r>
    </w:p>
    <w:p w:rsidR="00803810" w:rsidRPr="00FB3AEF" w:rsidRDefault="00803810" w:rsidP="00803810">
      <w:pPr>
        <w:pStyle w:val="Retraitcorpsdetexte3"/>
        <w:widowControl w:val="0"/>
        <w:ind w:right="28"/>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Nationalité…………………………………………………………………………………….</w:t>
      </w:r>
    </w:p>
    <w:p w:rsidR="00803810" w:rsidRPr="00FB3AEF" w:rsidRDefault="00803810" w:rsidP="00803810">
      <w:pPr>
        <w:pStyle w:val="Retraitcorpsdetexte3"/>
        <w:widowControl w:val="0"/>
        <w:ind w:right="28"/>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Activité………………………..……………………………………………………………...</w:t>
      </w:r>
    </w:p>
    <w:p w:rsidR="00803810" w:rsidRPr="00FB3AEF" w:rsidRDefault="00803810" w:rsidP="006055CA">
      <w:pPr>
        <w:pStyle w:val="Retraitcorpsdetexte3"/>
        <w:widowControl w:val="0"/>
        <w:ind w:right="28"/>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N° d’inscription au registre de commerce ………………………….……………………......</w:t>
      </w:r>
    </w:p>
    <w:p w:rsidR="00803810" w:rsidRPr="00FB3AEF" w:rsidRDefault="00803810" w:rsidP="006055CA">
      <w:pPr>
        <w:pStyle w:val="Retraitcorpsdetexte3"/>
        <w:widowControl w:val="0"/>
        <w:ind w:right="28"/>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N° du code fiscal …………………………………………………………………………...</w:t>
      </w:r>
    </w:p>
    <w:p w:rsidR="00803810" w:rsidRPr="00FB3AEF" w:rsidRDefault="00803810" w:rsidP="006055CA">
      <w:pPr>
        <w:pStyle w:val="Retraitcorpsdetexte3"/>
        <w:widowControl w:val="0"/>
        <w:ind w:right="28"/>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N° d’affiliation à la CNSS ………………………………………………………………......</w:t>
      </w:r>
    </w:p>
    <w:p w:rsidR="00803810" w:rsidRPr="00FB3AEF" w:rsidRDefault="00803810" w:rsidP="006055CA">
      <w:pPr>
        <w:pStyle w:val="Retraitcorpsdetexte3"/>
        <w:widowControl w:val="0"/>
        <w:ind w:right="28"/>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Adresse (complète) ………………………………………………………………………...</w:t>
      </w:r>
    </w:p>
    <w:p w:rsidR="00803810" w:rsidRPr="00FB3AEF" w:rsidRDefault="00803810" w:rsidP="006055CA">
      <w:pPr>
        <w:pStyle w:val="Retraitcorpsdetexte3"/>
        <w:widowControl w:val="0"/>
        <w:ind w:right="28"/>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 Code postal …………………………</w:t>
      </w:r>
    </w:p>
    <w:p w:rsidR="00803810" w:rsidRPr="00FB3AEF" w:rsidRDefault="00803810" w:rsidP="006055CA">
      <w:pPr>
        <w:pStyle w:val="Retraitcorpsdetexte3"/>
        <w:widowControl w:val="0"/>
        <w:ind w:right="28"/>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 xml:space="preserve">N° du téléphone </w:t>
      </w:r>
      <w:r w:rsidR="006055CA" w:rsidRPr="00FB3AEF">
        <w:rPr>
          <w:rFonts w:asciiTheme="majorBidi" w:hAnsiTheme="majorBidi" w:cstheme="majorBidi"/>
          <w:color w:val="000000" w:themeColor="text1"/>
          <w:sz w:val="24"/>
          <w:szCs w:val="24"/>
        </w:rPr>
        <w:t>……………</w:t>
      </w:r>
      <w:r w:rsidR="006055CA">
        <w:rPr>
          <w:rFonts w:asciiTheme="majorBidi" w:hAnsiTheme="majorBidi" w:cstheme="majorBidi"/>
          <w:color w:val="000000" w:themeColor="text1"/>
          <w:sz w:val="24"/>
          <w:szCs w:val="24"/>
        </w:rPr>
        <w:t xml:space="preserve"> </w:t>
      </w:r>
      <w:r w:rsidRPr="00FB3AEF">
        <w:rPr>
          <w:rFonts w:asciiTheme="majorBidi" w:hAnsiTheme="majorBidi" w:cstheme="majorBidi"/>
          <w:color w:val="000000" w:themeColor="text1"/>
          <w:sz w:val="24"/>
          <w:szCs w:val="24"/>
        </w:rPr>
        <w:t xml:space="preserve">N° du Fax </w:t>
      </w:r>
      <w:r w:rsidR="006055CA" w:rsidRPr="00FB3AEF">
        <w:rPr>
          <w:rFonts w:asciiTheme="majorBidi" w:hAnsiTheme="majorBidi" w:cstheme="majorBidi"/>
          <w:color w:val="000000" w:themeColor="text1"/>
          <w:sz w:val="24"/>
          <w:szCs w:val="24"/>
        </w:rPr>
        <w:t>……………</w:t>
      </w:r>
      <w:r w:rsidR="006055CA">
        <w:rPr>
          <w:rFonts w:asciiTheme="majorBidi" w:hAnsiTheme="majorBidi" w:cstheme="majorBidi"/>
          <w:color w:val="000000" w:themeColor="text1"/>
          <w:sz w:val="24"/>
          <w:szCs w:val="24"/>
        </w:rPr>
        <w:t xml:space="preserve"> </w:t>
      </w:r>
      <w:r w:rsidRPr="00FB3AEF">
        <w:rPr>
          <w:rFonts w:asciiTheme="majorBidi" w:hAnsiTheme="majorBidi" w:cstheme="majorBidi"/>
          <w:color w:val="000000" w:themeColor="text1"/>
          <w:sz w:val="24"/>
          <w:szCs w:val="24"/>
        </w:rPr>
        <w:t xml:space="preserve">Email </w:t>
      </w:r>
      <w:r w:rsidR="006055CA" w:rsidRPr="00FB3AEF">
        <w:rPr>
          <w:rFonts w:asciiTheme="majorBidi" w:hAnsiTheme="majorBidi" w:cstheme="majorBidi"/>
          <w:color w:val="000000" w:themeColor="text1"/>
          <w:sz w:val="24"/>
          <w:szCs w:val="24"/>
        </w:rPr>
        <w:t>……………</w:t>
      </w:r>
      <w:r w:rsidR="006055CA">
        <w:rPr>
          <w:rFonts w:asciiTheme="majorBidi" w:hAnsiTheme="majorBidi" w:cstheme="majorBidi"/>
          <w:color w:val="000000" w:themeColor="text1"/>
          <w:sz w:val="24"/>
          <w:szCs w:val="24"/>
        </w:rPr>
        <w:t>…………….</w:t>
      </w:r>
      <w:r w:rsidR="006055CA" w:rsidRPr="00FB3AEF">
        <w:rPr>
          <w:rFonts w:asciiTheme="majorBidi" w:hAnsiTheme="majorBidi" w:cstheme="majorBidi"/>
          <w:color w:val="000000" w:themeColor="text1"/>
          <w:sz w:val="24"/>
          <w:szCs w:val="24"/>
        </w:rPr>
        <w:t>…</w:t>
      </w:r>
    </w:p>
    <w:p w:rsidR="00803810" w:rsidRPr="00FB3AEF" w:rsidRDefault="00803810" w:rsidP="006055CA">
      <w:pPr>
        <w:pStyle w:val="Retraitcorpsdetexte3"/>
        <w:widowControl w:val="0"/>
        <w:ind w:right="28"/>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Personne habilitée à signer l’offre ……………………………………</w:t>
      </w:r>
      <w:r w:rsidR="006055CA" w:rsidRPr="00FB3AEF">
        <w:rPr>
          <w:rFonts w:asciiTheme="majorBidi" w:hAnsiTheme="majorBidi" w:cstheme="majorBidi"/>
          <w:color w:val="000000" w:themeColor="text1"/>
          <w:sz w:val="24"/>
          <w:szCs w:val="24"/>
        </w:rPr>
        <w:t>…………………….</w:t>
      </w:r>
      <w:r w:rsidRPr="00FB3AEF">
        <w:rPr>
          <w:rFonts w:asciiTheme="majorBidi" w:hAnsiTheme="majorBidi" w:cstheme="majorBidi"/>
          <w:color w:val="000000" w:themeColor="text1"/>
          <w:sz w:val="24"/>
          <w:szCs w:val="24"/>
        </w:rPr>
        <w:t>.</w:t>
      </w:r>
    </w:p>
    <w:p w:rsidR="00803810" w:rsidRPr="00FB3AEF" w:rsidRDefault="00803810" w:rsidP="006055CA">
      <w:pPr>
        <w:pStyle w:val="Retraitcorpsdetexte3"/>
        <w:widowControl w:val="0"/>
        <w:ind w:right="28"/>
        <w:rPr>
          <w:rFonts w:asciiTheme="majorBidi" w:hAnsiTheme="majorBidi" w:cstheme="majorBidi"/>
          <w:color w:val="000000" w:themeColor="text1"/>
          <w:sz w:val="24"/>
          <w:szCs w:val="24"/>
        </w:rPr>
      </w:pPr>
      <w:r w:rsidRPr="00FB3AEF">
        <w:rPr>
          <w:rFonts w:asciiTheme="majorBidi" w:hAnsiTheme="majorBidi" w:cstheme="majorBidi"/>
          <w:color w:val="000000" w:themeColor="text1"/>
          <w:sz w:val="24"/>
          <w:szCs w:val="24"/>
        </w:rPr>
        <w:t>Agissant en qualité de ……………………………………………………………..……...</w:t>
      </w:r>
    </w:p>
    <w:p w:rsidR="00803810" w:rsidRPr="00FB3AEF" w:rsidRDefault="00803810" w:rsidP="00803810">
      <w:pPr>
        <w:pStyle w:val="Retraitcorpsdetexte3"/>
        <w:widowControl w:val="0"/>
        <w:ind w:right="28"/>
        <w:rPr>
          <w:rFonts w:asciiTheme="majorBidi" w:hAnsiTheme="majorBidi" w:cstheme="majorBidi"/>
          <w:bCs/>
          <w:color w:val="000000" w:themeColor="text1"/>
          <w:sz w:val="24"/>
          <w:szCs w:val="24"/>
        </w:rPr>
      </w:pPr>
    </w:p>
    <w:p w:rsidR="00803810" w:rsidRPr="00FB3AEF" w:rsidRDefault="00803810" w:rsidP="00F64621">
      <w:pPr>
        <w:pStyle w:val="Retraitcorpsdetexte3"/>
        <w:widowControl w:val="0"/>
        <w:ind w:left="5670" w:hanging="425"/>
        <w:jc w:val="center"/>
        <w:rPr>
          <w:rFonts w:asciiTheme="majorBidi" w:hAnsiTheme="majorBidi" w:cstheme="majorBidi"/>
          <w:bCs/>
          <w:color w:val="000000" w:themeColor="text1"/>
          <w:sz w:val="24"/>
          <w:szCs w:val="24"/>
        </w:rPr>
      </w:pPr>
      <w:r w:rsidRPr="00FB3AEF">
        <w:rPr>
          <w:rFonts w:asciiTheme="majorBidi" w:hAnsiTheme="majorBidi" w:cstheme="majorBidi"/>
          <w:bCs/>
          <w:color w:val="000000" w:themeColor="text1"/>
          <w:sz w:val="24"/>
          <w:szCs w:val="24"/>
        </w:rPr>
        <w:t>Fait à …………….. le ………………..</w:t>
      </w:r>
    </w:p>
    <w:p w:rsidR="00803810" w:rsidRPr="00FB3AEF" w:rsidRDefault="00803810" w:rsidP="00F64621">
      <w:pPr>
        <w:pStyle w:val="Retraitcorpsdetexte3"/>
        <w:widowControl w:val="0"/>
        <w:ind w:left="5670" w:hanging="425"/>
        <w:jc w:val="center"/>
        <w:rPr>
          <w:rFonts w:asciiTheme="majorBidi" w:hAnsiTheme="majorBidi" w:cstheme="majorBidi"/>
          <w:bCs/>
          <w:color w:val="000000" w:themeColor="text1"/>
          <w:sz w:val="24"/>
          <w:szCs w:val="24"/>
        </w:rPr>
      </w:pPr>
      <w:r w:rsidRPr="00FB3AEF">
        <w:rPr>
          <w:rFonts w:asciiTheme="majorBidi" w:hAnsiTheme="majorBidi" w:cstheme="majorBidi"/>
          <w:bCs/>
          <w:color w:val="000000" w:themeColor="text1"/>
          <w:sz w:val="24"/>
          <w:szCs w:val="24"/>
        </w:rPr>
        <w:t>Signature et cachet</w:t>
      </w:r>
    </w:p>
    <w:p w:rsidR="00803810" w:rsidRPr="00FB3AEF" w:rsidRDefault="00803810" w:rsidP="00803810">
      <w:pPr>
        <w:spacing w:after="120"/>
        <w:rPr>
          <w:rFonts w:asciiTheme="majorBidi" w:hAnsiTheme="majorBidi" w:cstheme="majorBidi"/>
          <w:color w:val="000000" w:themeColor="text1"/>
          <w:sz w:val="24"/>
          <w:szCs w:val="24"/>
          <w:lang w:bidi="ar-TN"/>
        </w:rPr>
      </w:pPr>
    </w:p>
    <w:p w:rsidR="00D7536D" w:rsidRPr="00FB3AEF" w:rsidRDefault="00D7536D">
      <w:pPr>
        <w:spacing w:after="120"/>
        <w:rPr>
          <w:rFonts w:asciiTheme="majorBidi" w:hAnsiTheme="majorBidi" w:cstheme="majorBidi"/>
          <w:sz w:val="26"/>
          <w:szCs w:val="26"/>
        </w:rPr>
      </w:pPr>
    </w:p>
    <w:sectPr w:rsidR="00D7536D" w:rsidRPr="00FB3AEF" w:rsidSect="00986042">
      <w:headerReference w:type="default" r:id="rId12"/>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82" w:rsidRDefault="00D40682" w:rsidP="00AC2DA5">
      <w:pPr>
        <w:spacing w:after="0" w:line="240" w:lineRule="auto"/>
      </w:pPr>
      <w:r>
        <w:separator/>
      </w:r>
    </w:p>
  </w:endnote>
  <w:endnote w:type="continuationSeparator" w:id="0">
    <w:p w:rsidR="00D40682" w:rsidRDefault="00D40682" w:rsidP="00AC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ankGothic Lt BT">
    <w:altName w:val="MS PGothic"/>
    <w:charset w:val="00"/>
    <w:family w:val="swiss"/>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B9" w:rsidRPr="005B76E9" w:rsidRDefault="005B76E9" w:rsidP="006055CA">
    <w:pPr>
      <w:pStyle w:val="Pieddepage"/>
      <w:rPr>
        <w:szCs w:val="20"/>
      </w:rPr>
    </w:pPr>
    <w:r w:rsidRPr="005B76E9">
      <w:rPr>
        <w:szCs w:val="20"/>
      </w:rPr>
      <w:t xml:space="preserve">Consultation: </w:t>
    </w:r>
    <w:r w:rsidR="00281DEC">
      <w:rPr>
        <w:szCs w:val="20"/>
      </w:rPr>
      <w:t>S</w:t>
    </w:r>
    <w:r w:rsidR="00281DEC" w:rsidRPr="005B76E9">
      <w:rPr>
        <w:szCs w:val="20"/>
      </w:rPr>
      <w:t xml:space="preserve">élection </w:t>
    </w:r>
    <w:r w:rsidRPr="005B76E9">
      <w:rPr>
        <w:szCs w:val="20"/>
      </w:rPr>
      <w:t xml:space="preserve">d'un prestataire de service pour l’organisation de formation sur les «système d’information géographique </w:t>
    </w:r>
    <w:r>
      <w:rPr>
        <w:szCs w:val="20"/>
      </w:rPr>
      <w:t>SIG</w:t>
    </w:r>
    <w:r w:rsidRPr="005B76E9">
      <w:rPr>
        <w:szCs w:val="20"/>
      </w:rPr>
      <w:t>» appliqués à l'aquaculture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82" w:rsidRDefault="00D40682" w:rsidP="00AC2DA5">
      <w:pPr>
        <w:spacing w:after="0" w:line="240" w:lineRule="auto"/>
      </w:pPr>
      <w:r>
        <w:separator/>
      </w:r>
    </w:p>
  </w:footnote>
  <w:footnote w:type="continuationSeparator" w:id="0">
    <w:p w:rsidR="00D40682" w:rsidRDefault="00D40682" w:rsidP="00AC2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B9" w:rsidRPr="00D5310C" w:rsidRDefault="00B63ECA" w:rsidP="00D5310C">
    <w:pPr>
      <w:pStyle w:val="En-tte"/>
      <w:rPr>
        <w:szCs w:val="20"/>
      </w:rPr>
    </w:pPr>
    <w:r>
      <w:rPr>
        <w:rFonts w:hint="cs"/>
        <w:noProof/>
      </w:rPr>
      <w:drawing>
        <wp:anchor distT="0" distB="0" distL="114300" distR="114300" simplePos="0" relativeHeight="251661312" behindDoc="0" locked="0" layoutInCell="1" allowOverlap="1">
          <wp:simplePos x="0" y="0"/>
          <wp:positionH relativeFrom="column">
            <wp:posOffset>757555</wp:posOffset>
          </wp:positionH>
          <wp:positionV relativeFrom="paragraph">
            <wp:posOffset>45085</wp:posOffset>
          </wp:positionV>
          <wp:extent cx="592455" cy="454025"/>
          <wp:effectExtent l="0" t="0" r="0" b="0"/>
          <wp:wrapThrough wrapText="bothSides">
            <wp:wrapPolygon edited="0">
              <wp:start x="9029" y="906"/>
              <wp:lineTo x="695" y="15407"/>
              <wp:lineTo x="2084" y="18126"/>
              <wp:lineTo x="19447" y="18126"/>
              <wp:lineTo x="20141" y="18126"/>
              <wp:lineTo x="20836" y="16313"/>
              <wp:lineTo x="20836" y="15407"/>
              <wp:lineTo x="15974" y="6344"/>
              <wp:lineTo x="12502" y="906"/>
              <wp:lineTo x="9029" y="906"/>
            </wp:wrapPolygon>
          </wp:wrapThrough>
          <wp:docPr id="2" name="Image 8" descr="C:\Users\DGPA\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DGPA\Downloads\logo.png"/>
                  <pic:cNvPicPr>
                    <a:picLocks noChangeAspect="1" noChangeArrowheads="1"/>
                  </pic:cNvPicPr>
                </pic:nvPicPr>
                <pic:blipFill>
                  <a:blip r:embed="rId1"/>
                  <a:srcRect t="18207" b="18872"/>
                  <a:stretch>
                    <a:fillRect/>
                  </a:stretch>
                </pic:blipFill>
                <pic:spPr bwMode="auto">
                  <a:xfrm>
                    <a:off x="0" y="0"/>
                    <a:ext cx="592455" cy="454025"/>
                  </a:xfrm>
                  <a:prstGeom prst="rect">
                    <a:avLst/>
                  </a:prstGeom>
                  <a:noFill/>
                  <a:ln w="9525">
                    <a:noFill/>
                    <a:miter lim="800000"/>
                    <a:headEnd/>
                    <a:tailEnd/>
                  </a:ln>
                </pic:spPr>
              </pic:pic>
            </a:graphicData>
          </a:graphic>
        </wp:anchor>
      </w:drawing>
    </w:r>
    <w:r>
      <w:rPr>
        <w:rFonts w:hint="cs"/>
        <w:noProof/>
      </w:rPr>
      <w:drawing>
        <wp:anchor distT="0" distB="0" distL="114300" distR="114300" simplePos="0" relativeHeight="251659264" behindDoc="0" locked="0" layoutInCell="1" allowOverlap="1">
          <wp:simplePos x="0" y="0"/>
          <wp:positionH relativeFrom="column">
            <wp:posOffset>1426210</wp:posOffset>
          </wp:positionH>
          <wp:positionV relativeFrom="paragraph">
            <wp:posOffset>45085</wp:posOffset>
          </wp:positionV>
          <wp:extent cx="440690" cy="447675"/>
          <wp:effectExtent l="19050" t="0" r="0" b="0"/>
          <wp:wrapThrough wrapText="bothSides">
            <wp:wrapPolygon edited="0">
              <wp:start x="-934" y="0"/>
              <wp:lineTo x="-934" y="21140"/>
              <wp:lineTo x="21476" y="21140"/>
              <wp:lineTo x="21476" y="0"/>
              <wp:lineTo x="-934" y="0"/>
            </wp:wrapPolygon>
          </wp:wrapThrough>
          <wp:docPr id="9" name="Image 9" descr="C:\Users\romdhane.nawfel\Downloads\logo agriculture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mdhane.nawfel\Downloads\logo agriculture h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0690" cy="447675"/>
                  </a:xfrm>
                  <a:prstGeom prst="rect">
                    <a:avLst/>
                  </a:prstGeom>
                  <a:noFill/>
                  <a:ln w="9525">
                    <a:noFill/>
                    <a:miter lim="800000"/>
                    <a:headEnd/>
                    <a:tailEnd/>
                  </a:ln>
                </pic:spPr>
              </pic:pic>
            </a:graphicData>
          </a:graphic>
        </wp:anchor>
      </w:drawing>
    </w:r>
    <w:r w:rsidR="00BE3545">
      <w:rPr>
        <w:rFonts w:hint="cs"/>
        <w:noProof/>
      </w:rPr>
      <w:drawing>
        <wp:anchor distT="0" distB="0" distL="114300" distR="114300" simplePos="0" relativeHeight="251660288" behindDoc="0" locked="0" layoutInCell="1" allowOverlap="1">
          <wp:simplePos x="0" y="0"/>
          <wp:positionH relativeFrom="column">
            <wp:posOffset>3265820</wp:posOffset>
          </wp:positionH>
          <wp:positionV relativeFrom="paragraph">
            <wp:posOffset>54125</wp:posOffset>
          </wp:positionV>
          <wp:extent cx="636150" cy="453600"/>
          <wp:effectExtent l="19050" t="0" r="0" b="0"/>
          <wp:wrapThrough wrapText="bothSides">
            <wp:wrapPolygon edited="0">
              <wp:start x="-647" y="0"/>
              <wp:lineTo x="-647" y="20874"/>
              <wp:lineTo x="21363" y="20874"/>
              <wp:lineTo x="21363" y="0"/>
              <wp:lineTo x="-647" y="0"/>
            </wp:wrapPolygon>
          </wp:wrapThrough>
          <wp:docPr id="8"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3"/>
                  <a:srcRect/>
                  <a:stretch>
                    <a:fillRect/>
                  </a:stretch>
                </pic:blipFill>
                <pic:spPr bwMode="auto">
                  <a:xfrm>
                    <a:off x="0" y="0"/>
                    <a:ext cx="635635" cy="453390"/>
                  </a:xfrm>
                  <a:prstGeom prst="rect">
                    <a:avLst/>
                  </a:prstGeom>
                  <a:noFill/>
                  <a:ln w="9525">
                    <a:noFill/>
                    <a:miter lim="800000"/>
                    <a:headEnd/>
                    <a:tailEnd/>
                  </a:ln>
                </pic:spPr>
              </pic:pic>
            </a:graphicData>
          </a:graphic>
        </wp:anchor>
      </w:drawing>
    </w:r>
    <w:r w:rsidR="00BE3545">
      <w:rPr>
        <w:rFonts w:hint="cs"/>
        <w:noProof/>
      </w:rPr>
      <w:drawing>
        <wp:anchor distT="0" distB="0" distL="114300" distR="114300" simplePos="0" relativeHeight="251662336" behindDoc="0" locked="0" layoutInCell="1" allowOverlap="1">
          <wp:simplePos x="0" y="0"/>
          <wp:positionH relativeFrom="column">
            <wp:posOffset>1869020</wp:posOffset>
          </wp:positionH>
          <wp:positionV relativeFrom="paragraph">
            <wp:posOffset>54125</wp:posOffset>
          </wp:positionV>
          <wp:extent cx="823350" cy="446400"/>
          <wp:effectExtent l="19050" t="0" r="0" b="0"/>
          <wp:wrapThrough wrapText="bothSides">
            <wp:wrapPolygon edited="0">
              <wp:start x="-500" y="0"/>
              <wp:lineTo x="-500" y="20308"/>
              <wp:lineTo x="21500" y="20308"/>
              <wp:lineTo x="21500" y="0"/>
              <wp:lineTo x="-500" y="0"/>
            </wp:wrapPolygon>
          </wp:wrapThrough>
          <wp:docPr id="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4"/>
                  <a:srcRect/>
                  <a:stretch>
                    <a:fillRect/>
                  </a:stretch>
                </pic:blipFill>
                <pic:spPr bwMode="auto">
                  <a:xfrm>
                    <a:off x="0" y="0"/>
                    <a:ext cx="822960" cy="445770"/>
                  </a:xfrm>
                  <a:prstGeom prst="rect">
                    <a:avLst/>
                  </a:prstGeom>
                  <a:noFill/>
                  <a:ln w="9525">
                    <a:noFill/>
                    <a:miter lim="800000"/>
                    <a:headEnd/>
                    <a:tailEnd/>
                  </a:ln>
                </pic:spPr>
              </pic:pic>
            </a:graphicData>
          </a:graphic>
        </wp:anchor>
      </w:drawing>
    </w:r>
    <w:r w:rsidR="00BE3545">
      <w:rPr>
        <w:rFonts w:hint="cs"/>
        <w:noProof/>
      </w:rPr>
      <w:drawing>
        <wp:anchor distT="0" distB="0" distL="114300" distR="114300" simplePos="0" relativeHeight="251663360" behindDoc="0" locked="0" layoutInCell="1" allowOverlap="1">
          <wp:simplePos x="0" y="0"/>
          <wp:positionH relativeFrom="column">
            <wp:posOffset>2754620</wp:posOffset>
          </wp:positionH>
          <wp:positionV relativeFrom="paragraph">
            <wp:posOffset>54125</wp:posOffset>
          </wp:positionV>
          <wp:extent cx="446625" cy="446400"/>
          <wp:effectExtent l="19050" t="0" r="9525" b="0"/>
          <wp:wrapThrough wrapText="bothSides">
            <wp:wrapPolygon edited="0">
              <wp:start x="-919" y="0"/>
              <wp:lineTo x="-919" y="20308"/>
              <wp:lineTo x="22060" y="20308"/>
              <wp:lineTo x="22060" y="0"/>
              <wp:lineTo x="-919" y="0"/>
            </wp:wrapPolygon>
          </wp:wrapThrough>
          <wp:docPr id="4" name="Immagine 10" descr="M:\2014-2020\17_COMUNIC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M:\2014-2020\17_COMUNICAZIONE\download.jpg"/>
                  <pic:cNvPicPr>
                    <a:picLocks noChangeAspect="1" noChangeArrowheads="1"/>
                  </pic:cNvPicPr>
                </pic:nvPicPr>
                <pic:blipFill>
                  <a:blip r:embed="rId5"/>
                  <a:srcRect/>
                  <a:stretch>
                    <a:fillRect/>
                  </a:stretch>
                </pic:blipFill>
                <pic:spPr bwMode="auto">
                  <a:xfrm>
                    <a:off x="0" y="0"/>
                    <a:ext cx="447675" cy="445770"/>
                  </a:xfrm>
                  <a:prstGeom prst="rect">
                    <a:avLst/>
                  </a:prstGeom>
                  <a:noFill/>
                  <a:ln w="9525">
                    <a:noFill/>
                    <a:miter lim="800000"/>
                    <a:headEnd/>
                    <a:tailEnd/>
                  </a:ln>
                </pic:spPr>
              </pic:pic>
            </a:graphicData>
          </a:graphic>
        </wp:anchor>
      </w:drawing>
    </w:r>
    <w:r w:rsidR="00BE3545">
      <w:rPr>
        <w:rFonts w:hint="cs"/>
        <w:noProof/>
      </w:rPr>
      <w:drawing>
        <wp:anchor distT="0" distB="0" distL="114300" distR="114300" simplePos="0" relativeHeight="251664384" behindDoc="0" locked="0" layoutInCell="1" allowOverlap="1">
          <wp:simplePos x="0" y="0"/>
          <wp:positionH relativeFrom="column">
            <wp:posOffset>3964220</wp:posOffset>
          </wp:positionH>
          <wp:positionV relativeFrom="paragraph">
            <wp:posOffset>54125</wp:posOffset>
          </wp:positionV>
          <wp:extent cx="362550" cy="453600"/>
          <wp:effectExtent l="19050" t="0" r="0" b="0"/>
          <wp:wrapThrough wrapText="bothSides">
            <wp:wrapPolygon edited="0">
              <wp:start x="-1137" y="0"/>
              <wp:lineTo x="-1137" y="20874"/>
              <wp:lineTo x="21600" y="20874"/>
              <wp:lineTo x="21600" y="0"/>
              <wp:lineTo x="-1137" y="0"/>
            </wp:wrapPolygon>
          </wp:wrapThrough>
          <wp:docPr id="1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srcRect/>
                  <a:stretch>
                    <a:fillRect/>
                  </a:stretch>
                </pic:blipFill>
                <pic:spPr bwMode="auto">
                  <a:xfrm>
                    <a:off x="0" y="0"/>
                    <a:ext cx="361950" cy="453390"/>
                  </a:xfrm>
                  <a:prstGeom prst="rect">
                    <a:avLst/>
                  </a:prstGeom>
                  <a:noFill/>
                  <a:ln w="9525">
                    <a:noFill/>
                    <a:miter lim="800000"/>
                    <a:headEnd/>
                    <a:tailEnd/>
                  </a:ln>
                </pic:spPr>
              </pic:pic>
            </a:graphicData>
          </a:graphic>
        </wp:anchor>
      </w:drawing>
    </w:r>
    <w:r w:rsidR="00BE3545">
      <w:rPr>
        <w:rFonts w:hint="cs"/>
        <w:noProof/>
      </w:rPr>
      <w:drawing>
        <wp:anchor distT="0" distB="0" distL="114300" distR="114300" simplePos="0" relativeHeight="251665408" behindDoc="0" locked="0" layoutInCell="1" allowOverlap="1">
          <wp:simplePos x="0" y="0"/>
          <wp:positionH relativeFrom="column">
            <wp:posOffset>4374620</wp:posOffset>
          </wp:positionH>
          <wp:positionV relativeFrom="paragraph">
            <wp:posOffset>54125</wp:posOffset>
          </wp:positionV>
          <wp:extent cx="542550" cy="453600"/>
          <wp:effectExtent l="19050" t="0" r="0" b="0"/>
          <wp:wrapThrough wrapText="bothSides">
            <wp:wrapPolygon edited="0">
              <wp:start x="-759" y="0"/>
              <wp:lineTo x="-759" y="20874"/>
              <wp:lineTo x="21246" y="20874"/>
              <wp:lineTo x="21246" y="0"/>
              <wp:lineTo x="-759" y="0"/>
            </wp:wrapPolygon>
          </wp:wrapThrough>
          <wp:docPr id="1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srcRect/>
                  <a:stretch>
                    <a:fillRect/>
                  </a:stretch>
                </pic:blipFill>
                <pic:spPr bwMode="auto">
                  <a:xfrm>
                    <a:off x="0" y="0"/>
                    <a:ext cx="542290" cy="4533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DD2"/>
    <w:multiLevelType w:val="hybridMultilevel"/>
    <w:tmpl w:val="995A9FEC"/>
    <w:lvl w:ilvl="0" w:tplc="E49E1C0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pStyle w:val="StyleStyleTitre4LatinTimesNewRomanAprs12ptAprs"/>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C69BC"/>
    <w:multiLevelType w:val="hybridMultilevel"/>
    <w:tmpl w:val="2C587E3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7A4607B"/>
    <w:multiLevelType w:val="hybridMultilevel"/>
    <w:tmpl w:val="E97E4D14"/>
    <w:lvl w:ilvl="0" w:tplc="6B5870CA">
      <w:start w:val="1"/>
      <w:numFmt w:val="decimal"/>
      <w:lvlText w:val="%1)"/>
      <w:lvlJc w:val="left"/>
      <w:pPr>
        <w:tabs>
          <w:tab w:val="num" w:pos="720"/>
        </w:tabs>
        <w:ind w:left="720" w:hanging="360"/>
      </w:pPr>
      <w:rPr>
        <w:rFonts w:asciiTheme="majorBidi" w:eastAsiaTheme="minorHAnsi" w:hAnsiTheme="majorBidi" w:cstheme="majorBidi"/>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85B4CA7"/>
    <w:multiLevelType w:val="hybridMultilevel"/>
    <w:tmpl w:val="F132899C"/>
    <w:lvl w:ilvl="0" w:tplc="5284FD02">
      <w:start w:val="3"/>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 w15:restartNumberingAfterBreak="0">
    <w:nsid w:val="148D0A96"/>
    <w:multiLevelType w:val="hybridMultilevel"/>
    <w:tmpl w:val="AE1CE690"/>
    <w:lvl w:ilvl="0" w:tplc="5284FD0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740C60"/>
    <w:multiLevelType w:val="hybridMultilevel"/>
    <w:tmpl w:val="488EF208"/>
    <w:lvl w:ilvl="0" w:tplc="CF30F23A">
      <w:start w:val="1"/>
      <w:numFmt w:val="upperLetter"/>
      <w:lvlText w:val="%1."/>
      <w:lvlJc w:val="left"/>
      <w:pPr>
        <w:ind w:left="1764" w:hanging="360"/>
      </w:pPr>
      <w:rPr>
        <w:rFonts w:asciiTheme="majorBidi" w:hAnsiTheme="majorBidi" w:cstheme="majorBidi" w:hint="default"/>
        <w:b/>
        <w:bCs/>
        <w:sz w:val="24"/>
        <w:szCs w:val="24"/>
      </w:rPr>
    </w:lvl>
    <w:lvl w:ilvl="1" w:tplc="040C0019" w:tentative="1">
      <w:start w:val="1"/>
      <w:numFmt w:val="lowerLetter"/>
      <w:lvlText w:val="%2."/>
      <w:lvlJc w:val="left"/>
      <w:pPr>
        <w:ind w:left="2484" w:hanging="360"/>
      </w:pPr>
    </w:lvl>
    <w:lvl w:ilvl="2" w:tplc="040C001B" w:tentative="1">
      <w:start w:val="1"/>
      <w:numFmt w:val="lowerRoman"/>
      <w:lvlText w:val="%3."/>
      <w:lvlJc w:val="right"/>
      <w:pPr>
        <w:ind w:left="3204" w:hanging="180"/>
      </w:pPr>
    </w:lvl>
    <w:lvl w:ilvl="3" w:tplc="040C000F" w:tentative="1">
      <w:start w:val="1"/>
      <w:numFmt w:val="decimal"/>
      <w:lvlText w:val="%4."/>
      <w:lvlJc w:val="left"/>
      <w:pPr>
        <w:ind w:left="3924" w:hanging="360"/>
      </w:pPr>
    </w:lvl>
    <w:lvl w:ilvl="4" w:tplc="040C0019" w:tentative="1">
      <w:start w:val="1"/>
      <w:numFmt w:val="lowerLetter"/>
      <w:lvlText w:val="%5."/>
      <w:lvlJc w:val="left"/>
      <w:pPr>
        <w:ind w:left="4644" w:hanging="360"/>
      </w:pPr>
    </w:lvl>
    <w:lvl w:ilvl="5" w:tplc="040C001B" w:tentative="1">
      <w:start w:val="1"/>
      <w:numFmt w:val="lowerRoman"/>
      <w:lvlText w:val="%6."/>
      <w:lvlJc w:val="right"/>
      <w:pPr>
        <w:ind w:left="5364" w:hanging="180"/>
      </w:pPr>
    </w:lvl>
    <w:lvl w:ilvl="6" w:tplc="040C000F" w:tentative="1">
      <w:start w:val="1"/>
      <w:numFmt w:val="decimal"/>
      <w:lvlText w:val="%7."/>
      <w:lvlJc w:val="left"/>
      <w:pPr>
        <w:ind w:left="6084" w:hanging="360"/>
      </w:pPr>
    </w:lvl>
    <w:lvl w:ilvl="7" w:tplc="040C0019" w:tentative="1">
      <w:start w:val="1"/>
      <w:numFmt w:val="lowerLetter"/>
      <w:lvlText w:val="%8."/>
      <w:lvlJc w:val="left"/>
      <w:pPr>
        <w:ind w:left="6804" w:hanging="360"/>
      </w:pPr>
    </w:lvl>
    <w:lvl w:ilvl="8" w:tplc="040C001B" w:tentative="1">
      <w:start w:val="1"/>
      <w:numFmt w:val="lowerRoman"/>
      <w:lvlText w:val="%9."/>
      <w:lvlJc w:val="right"/>
      <w:pPr>
        <w:ind w:left="7524" w:hanging="180"/>
      </w:pPr>
    </w:lvl>
  </w:abstractNum>
  <w:abstractNum w:abstractNumId="6" w15:restartNumberingAfterBreak="0">
    <w:nsid w:val="3B63124D"/>
    <w:multiLevelType w:val="hybridMultilevel"/>
    <w:tmpl w:val="81B69856"/>
    <w:lvl w:ilvl="0" w:tplc="040C0001">
      <w:start w:val="1"/>
      <w:numFmt w:val="bullet"/>
      <w:lvlText w:val=""/>
      <w:lvlJc w:val="left"/>
      <w:pPr>
        <w:ind w:left="2414" w:hanging="360"/>
      </w:pPr>
      <w:rPr>
        <w:rFonts w:ascii="Symbol" w:hAnsi="Symbol" w:hint="default"/>
      </w:rPr>
    </w:lvl>
    <w:lvl w:ilvl="1" w:tplc="040C0003" w:tentative="1">
      <w:start w:val="1"/>
      <w:numFmt w:val="bullet"/>
      <w:lvlText w:val="o"/>
      <w:lvlJc w:val="left"/>
      <w:pPr>
        <w:ind w:left="3134" w:hanging="360"/>
      </w:pPr>
      <w:rPr>
        <w:rFonts w:ascii="Courier New" w:hAnsi="Courier New" w:cs="Courier New" w:hint="default"/>
      </w:rPr>
    </w:lvl>
    <w:lvl w:ilvl="2" w:tplc="040C0005" w:tentative="1">
      <w:start w:val="1"/>
      <w:numFmt w:val="bullet"/>
      <w:lvlText w:val=""/>
      <w:lvlJc w:val="left"/>
      <w:pPr>
        <w:ind w:left="3854" w:hanging="360"/>
      </w:pPr>
      <w:rPr>
        <w:rFonts w:ascii="Wingdings" w:hAnsi="Wingdings" w:hint="default"/>
      </w:rPr>
    </w:lvl>
    <w:lvl w:ilvl="3" w:tplc="040C0001" w:tentative="1">
      <w:start w:val="1"/>
      <w:numFmt w:val="bullet"/>
      <w:lvlText w:val=""/>
      <w:lvlJc w:val="left"/>
      <w:pPr>
        <w:ind w:left="4574" w:hanging="360"/>
      </w:pPr>
      <w:rPr>
        <w:rFonts w:ascii="Symbol" w:hAnsi="Symbol" w:hint="default"/>
      </w:rPr>
    </w:lvl>
    <w:lvl w:ilvl="4" w:tplc="040C0003" w:tentative="1">
      <w:start w:val="1"/>
      <w:numFmt w:val="bullet"/>
      <w:lvlText w:val="o"/>
      <w:lvlJc w:val="left"/>
      <w:pPr>
        <w:ind w:left="5294" w:hanging="360"/>
      </w:pPr>
      <w:rPr>
        <w:rFonts w:ascii="Courier New" w:hAnsi="Courier New" w:cs="Courier New" w:hint="default"/>
      </w:rPr>
    </w:lvl>
    <w:lvl w:ilvl="5" w:tplc="040C0005" w:tentative="1">
      <w:start w:val="1"/>
      <w:numFmt w:val="bullet"/>
      <w:lvlText w:val=""/>
      <w:lvlJc w:val="left"/>
      <w:pPr>
        <w:ind w:left="6014" w:hanging="360"/>
      </w:pPr>
      <w:rPr>
        <w:rFonts w:ascii="Wingdings" w:hAnsi="Wingdings" w:hint="default"/>
      </w:rPr>
    </w:lvl>
    <w:lvl w:ilvl="6" w:tplc="040C0001" w:tentative="1">
      <w:start w:val="1"/>
      <w:numFmt w:val="bullet"/>
      <w:lvlText w:val=""/>
      <w:lvlJc w:val="left"/>
      <w:pPr>
        <w:ind w:left="6734" w:hanging="360"/>
      </w:pPr>
      <w:rPr>
        <w:rFonts w:ascii="Symbol" w:hAnsi="Symbol" w:hint="default"/>
      </w:rPr>
    </w:lvl>
    <w:lvl w:ilvl="7" w:tplc="040C0003" w:tentative="1">
      <w:start w:val="1"/>
      <w:numFmt w:val="bullet"/>
      <w:lvlText w:val="o"/>
      <w:lvlJc w:val="left"/>
      <w:pPr>
        <w:ind w:left="7454" w:hanging="360"/>
      </w:pPr>
      <w:rPr>
        <w:rFonts w:ascii="Courier New" w:hAnsi="Courier New" w:cs="Courier New" w:hint="default"/>
      </w:rPr>
    </w:lvl>
    <w:lvl w:ilvl="8" w:tplc="040C0005" w:tentative="1">
      <w:start w:val="1"/>
      <w:numFmt w:val="bullet"/>
      <w:lvlText w:val=""/>
      <w:lvlJc w:val="left"/>
      <w:pPr>
        <w:ind w:left="8174" w:hanging="360"/>
      </w:pPr>
      <w:rPr>
        <w:rFonts w:ascii="Wingdings" w:hAnsi="Wingdings" w:hint="default"/>
      </w:rPr>
    </w:lvl>
  </w:abstractNum>
  <w:abstractNum w:abstractNumId="7" w15:restartNumberingAfterBreak="0">
    <w:nsid w:val="417562AD"/>
    <w:multiLevelType w:val="hybridMultilevel"/>
    <w:tmpl w:val="C6FEAC06"/>
    <w:lvl w:ilvl="0" w:tplc="A8DC7FEA">
      <w:start w:val="1"/>
      <w:numFmt w:val="decimal"/>
      <w:lvlText w:val="%1."/>
      <w:lvlJc w:val="left"/>
      <w:pPr>
        <w:ind w:left="1069" w:hanging="360"/>
      </w:pPr>
      <w:rPr>
        <w:rFonts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44F81525"/>
    <w:multiLevelType w:val="multilevel"/>
    <w:tmpl w:val="C67E7D1C"/>
    <w:lvl w:ilvl="0">
      <w:start w:val="1"/>
      <w:numFmt w:val="decimal"/>
      <w:pStyle w:val="Titre1"/>
      <w:lvlText w:val="%1."/>
      <w:lvlJc w:val="left"/>
      <w:pPr>
        <w:ind w:left="928" w:hanging="360"/>
      </w:pPr>
      <w:rPr>
        <w:rFonts w:hint="default"/>
      </w:rPr>
    </w:lvl>
    <w:lvl w:ilvl="1">
      <w:start w:val="1"/>
      <w:numFmt w:val="decimal"/>
      <w:pStyle w:val="Titre2"/>
      <w:isLgl/>
      <w:lvlText w:val="%1.%2."/>
      <w:lvlJc w:val="left"/>
      <w:pPr>
        <w:ind w:left="1430" w:hanging="720"/>
      </w:pPr>
      <w:rPr>
        <w:rFonts w:hint="default"/>
      </w:rPr>
    </w:lvl>
    <w:lvl w:ilvl="2">
      <w:start w:val="1"/>
      <w:numFmt w:val="decimal"/>
      <w:pStyle w:val="Titre3"/>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80C325E"/>
    <w:multiLevelType w:val="hybridMultilevel"/>
    <w:tmpl w:val="0C6CF24A"/>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15:restartNumberingAfterBreak="0">
    <w:nsid w:val="4E18394B"/>
    <w:multiLevelType w:val="hybridMultilevel"/>
    <w:tmpl w:val="7B0A8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2D0298"/>
    <w:multiLevelType w:val="hybridMultilevel"/>
    <w:tmpl w:val="82686C7E"/>
    <w:lvl w:ilvl="0" w:tplc="B8C85CB4">
      <w:start w:val="1"/>
      <w:numFmt w:val="decimal"/>
      <w:lvlText w:val="%1."/>
      <w:lvlJc w:val="left"/>
      <w:pPr>
        <w:ind w:left="720" w:hanging="360"/>
      </w:pPr>
      <w:rPr>
        <w:rFonts w:asciiTheme="majorBidi" w:hAnsiTheme="majorBidi" w:cstheme="majorBidi"/>
        <w:b/>
        <w:bCs/>
        <w:kern w:val="32"/>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0915AC"/>
    <w:multiLevelType w:val="hybridMultilevel"/>
    <w:tmpl w:val="6382D2F4"/>
    <w:lvl w:ilvl="0" w:tplc="040C001B">
      <w:start w:val="1"/>
      <w:numFmt w:val="decimal"/>
      <w:pStyle w:val="Tableau"/>
      <w:lvlText w:val="Tableau II-9.%1"/>
      <w:lvlJc w:val="left"/>
      <w:pPr>
        <w:tabs>
          <w:tab w:val="num" w:pos="1942"/>
        </w:tabs>
        <w:ind w:left="502" w:hanging="360"/>
      </w:pPr>
      <w:rPr>
        <w:rFonts w:cs="Arial"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74E372A6"/>
    <w:multiLevelType w:val="hybridMultilevel"/>
    <w:tmpl w:val="48F0A0C2"/>
    <w:lvl w:ilvl="0" w:tplc="0D921AAC">
      <w:start w:val="3"/>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74E95D8A"/>
    <w:multiLevelType w:val="hybridMultilevel"/>
    <w:tmpl w:val="5E4A9710"/>
    <w:lvl w:ilvl="0" w:tplc="E520A97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4"/>
  </w:num>
  <w:num w:numId="4">
    <w:abstractNumId w:val="2"/>
  </w:num>
  <w:num w:numId="5">
    <w:abstractNumId w:val="8"/>
  </w:num>
  <w:num w:numId="6">
    <w:abstractNumId w:val="13"/>
  </w:num>
  <w:num w:numId="7">
    <w:abstractNumId w:val="10"/>
  </w:num>
  <w:num w:numId="8">
    <w:abstractNumId w:val="11"/>
  </w:num>
  <w:num w:numId="9">
    <w:abstractNumId w:val="3"/>
  </w:num>
  <w:num w:numId="10">
    <w:abstractNumId w:val="6"/>
  </w:num>
  <w:num w:numId="11">
    <w:abstractNumId w:val="4"/>
  </w:num>
  <w:num w:numId="12">
    <w:abstractNumId w:val="5"/>
  </w:num>
  <w:num w:numId="13">
    <w:abstractNumId w:val="9"/>
  </w:num>
  <w:num w:numId="14">
    <w:abstractNumId w:val="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3F"/>
    <w:rsid w:val="00000F77"/>
    <w:rsid w:val="000033CB"/>
    <w:rsid w:val="00003DED"/>
    <w:rsid w:val="000056FE"/>
    <w:rsid w:val="00005A8C"/>
    <w:rsid w:val="00005B6C"/>
    <w:rsid w:val="00006406"/>
    <w:rsid w:val="00010083"/>
    <w:rsid w:val="000101C5"/>
    <w:rsid w:val="0001134D"/>
    <w:rsid w:val="000114C0"/>
    <w:rsid w:val="00011C4F"/>
    <w:rsid w:val="0001339A"/>
    <w:rsid w:val="000133BC"/>
    <w:rsid w:val="000137B3"/>
    <w:rsid w:val="000155A9"/>
    <w:rsid w:val="000165F5"/>
    <w:rsid w:val="00016D8F"/>
    <w:rsid w:val="00017C4F"/>
    <w:rsid w:val="00017FF3"/>
    <w:rsid w:val="0002034E"/>
    <w:rsid w:val="0002039C"/>
    <w:rsid w:val="00020C14"/>
    <w:rsid w:val="00020E09"/>
    <w:rsid w:val="00021101"/>
    <w:rsid w:val="00022372"/>
    <w:rsid w:val="0002324E"/>
    <w:rsid w:val="00023E50"/>
    <w:rsid w:val="00024B41"/>
    <w:rsid w:val="00024B71"/>
    <w:rsid w:val="0002517E"/>
    <w:rsid w:val="00026581"/>
    <w:rsid w:val="00026A8D"/>
    <w:rsid w:val="0002743F"/>
    <w:rsid w:val="0002763F"/>
    <w:rsid w:val="00027A71"/>
    <w:rsid w:val="0003059E"/>
    <w:rsid w:val="000307D0"/>
    <w:rsid w:val="00030B6E"/>
    <w:rsid w:val="00030C1F"/>
    <w:rsid w:val="00031290"/>
    <w:rsid w:val="000318D9"/>
    <w:rsid w:val="00031EB1"/>
    <w:rsid w:val="00032467"/>
    <w:rsid w:val="000327F0"/>
    <w:rsid w:val="00033141"/>
    <w:rsid w:val="000331F0"/>
    <w:rsid w:val="00033691"/>
    <w:rsid w:val="00033861"/>
    <w:rsid w:val="00033C83"/>
    <w:rsid w:val="000341E4"/>
    <w:rsid w:val="00034FF1"/>
    <w:rsid w:val="00035A75"/>
    <w:rsid w:val="0004014E"/>
    <w:rsid w:val="00040BCE"/>
    <w:rsid w:val="00040BF2"/>
    <w:rsid w:val="0004259F"/>
    <w:rsid w:val="00042C5B"/>
    <w:rsid w:val="00042DD5"/>
    <w:rsid w:val="000441E4"/>
    <w:rsid w:val="00044597"/>
    <w:rsid w:val="0004482C"/>
    <w:rsid w:val="00045F8C"/>
    <w:rsid w:val="00046931"/>
    <w:rsid w:val="00046E0B"/>
    <w:rsid w:val="0004705E"/>
    <w:rsid w:val="00047099"/>
    <w:rsid w:val="00051057"/>
    <w:rsid w:val="00051A7B"/>
    <w:rsid w:val="00051AB0"/>
    <w:rsid w:val="00051BD1"/>
    <w:rsid w:val="000538DD"/>
    <w:rsid w:val="00054155"/>
    <w:rsid w:val="00055CB0"/>
    <w:rsid w:val="000563D5"/>
    <w:rsid w:val="00057B65"/>
    <w:rsid w:val="00057D58"/>
    <w:rsid w:val="00060F6F"/>
    <w:rsid w:val="000626A4"/>
    <w:rsid w:val="00062A77"/>
    <w:rsid w:val="000630E7"/>
    <w:rsid w:val="0006311F"/>
    <w:rsid w:val="00063214"/>
    <w:rsid w:val="00064AAB"/>
    <w:rsid w:val="0006504C"/>
    <w:rsid w:val="00065171"/>
    <w:rsid w:val="000651FF"/>
    <w:rsid w:val="000656EE"/>
    <w:rsid w:val="000658B1"/>
    <w:rsid w:val="00066D8D"/>
    <w:rsid w:val="00067AF7"/>
    <w:rsid w:val="00070708"/>
    <w:rsid w:val="00071CB2"/>
    <w:rsid w:val="00071D6B"/>
    <w:rsid w:val="0007211C"/>
    <w:rsid w:val="000721F5"/>
    <w:rsid w:val="00073178"/>
    <w:rsid w:val="000738E2"/>
    <w:rsid w:val="00073943"/>
    <w:rsid w:val="0007477E"/>
    <w:rsid w:val="0007484B"/>
    <w:rsid w:val="000753DB"/>
    <w:rsid w:val="00075C99"/>
    <w:rsid w:val="00076E24"/>
    <w:rsid w:val="00077729"/>
    <w:rsid w:val="00077783"/>
    <w:rsid w:val="000800CA"/>
    <w:rsid w:val="00081625"/>
    <w:rsid w:val="00082A1F"/>
    <w:rsid w:val="000836C4"/>
    <w:rsid w:val="0008379F"/>
    <w:rsid w:val="00083BEC"/>
    <w:rsid w:val="00084040"/>
    <w:rsid w:val="00085449"/>
    <w:rsid w:val="00086191"/>
    <w:rsid w:val="00087E72"/>
    <w:rsid w:val="00087FEE"/>
    <w:rsid w:val="000901BC"/>
    <w:rsid w:val="00092793"/>
    <w:rsid w:val="00093DB2"/>
    <w:rsid w:val="000944F3"/>
    <w:rsid w:val="000959CC"/>
    <w:rsid w:val="0009751F"/>
    <w:rsid w:val="00097D8B"/>
    <w:rsid w:val="000A08A3"/>
    <w:rsid w:val="000A0E50"/>
    <w:rsid w:val="000A2117"/>
    <w:rsid w:val="000A2566"/>
    <w:rsid w:val="000A274D"/>
    <w:rsid w:val="000A2A43"/>
    <w:rsid w:val="000A2DAA"/>
    <w:rsid w:val="000A2EA6"/>
    <w:rsid w:val="000A3A83"/>
    <w:rsid w:val="000A5203"/>
    <w:rsid w:val="000A563E"/>
    <w:rsid w:val="000A6691"/>
    <w:rsid w:val="000A73CE"/>
    <w:rsid w:val="000B0233"/>
    <w:rsid w:val="000B0D85"/>
    <w:rsid w:val="000B1CB7"/>
    <w:rsid w:val="000B1F9F"/>
    <w:rsid w:val="000B21BE"/>
    <w:rsid w:val="000B2BA5"/>
    <w:rsid w:val="000B3284"/>
    <w:rsid w:val="000B4AE2"/>
    <w:rsid w:val="000B4C1F"/>
    <w:rsid w:val="000B4CFE"/>
    <w:rsid w:val="000B5D37"/>
    <w:rsid w:val="000B6331"/>
    <w:rsid w:val="000B64B6"/>
    <w:rsid w:val="000B67B4"/>
    <w:rsid w:val="000B7D31"/>
    <w:rsid w:val="000C1118"/>
    <w:rsid w:val="000C2A9E"/>
    <w:rsid w:val="000C2C55"/>
    <w:rsid w:val="000C3B38"/>
    <w:rsid w:val="000C4480"/>
    <w:rsid w:val="000C475A"/>
    <w:rsid w:val="000C5FDE"/>
    <w:rsid w:val="000C62D2"/>
    <w:rsid w:val="000C7459"/>
    <w:rsid w:val="000C767B"/>
    <w:rsid w:val="000D0E19"/>
    <w:rsid w:val="000D1010"/>
    <w:rsid w:val="000D3528"/>
    <w:rsid w:val="000D3D8B"/>
    <w:rsid w:val="000D40EC"/>
    <w:rsid w:val="000D4699"/>
    <w:rsid w:val="000D4D24"/>
    <w:rsid w:val="000D530C"/>
    <w:rsid w:val="000D5905"/>
    <w:rsid w:val="000E0984"/>
    <w:rsid w:val="000E0A61"/>
    <w:rsid w:val="000E18A8"/>
    <w:rsid w:val="000E2561"/>
    <w:rsid w:val="000E27D4"/>
    <w:rsid w:val="000E33B2"/>
    <w:rsid w:val="000E397A"/>
    <w:rsid w:val="000E4111"/>
    <w:rsid w:val="000E4E8C"/>
    <w:rsid w:val="000E747E"/>
    <w:rsid w:val="000F095F"/>
    <w:rsid w:val="000F1E9E"/>
    <w:rsid w:val="000F28CD"/>
    <w:rsid w:val="000F2FAF"/>
    <w:rsid w:val="000F3393"/>
    <w:rsid w:val="000F3A12"/>
    <w:rsid w:val="000F4144"/>
    <w:rsid w:val="000F4702"/>
    <w:rsid w:val="000F5AD3"/>
    <w:rsid w:val="000F7B81"/>
    <w:rsid w:val="00100EC7"/>
    <w:rsid w:val="0010184F"/>
    <w:rsid w:val="0010219D"/>
    <w:rsid w:val="0010337D"/>
    <w:rsid w:val="00103437"/>
    <w:rsid w:val="00103DF9"/>
    <w:rsid w:val="00104808"/>
    <w:rsid w:val="00107B9B"/>
    <w:rsid w:val="0011036E"/>
    <w:rsid w:val="00110D21"/>
    <w:rsid w:val="00111105"/>
    <w:rsid w:val="00112C5F"/>
    <w:rsid w:val="00117AD4"/>
    <w:rsid w:val="00117E49"/>
    <w:rsid w:val="00120970"/>
    <w:rsid w:val="00120BC5"/>
    <w:rsid w:val="00121276"/>
    <w:rsid w:val="001218D6"/>
    <w:rsid w:val="00122D4F"/>
    <w:rsid w:val="001236B3"/>
    <w:rsid w:val="00123A14"/>
    <w:rsid w:val="001241F0"/>
    <w:rsid w:val="001242EA"/>
    <w:rsid w:val="00124C74"/>
    <w:rsid w:val="00125838"/>
    <w:rsid w:val="001264A5"/>
    <w:rsid w:val="00130B43"/>
    <w:rsid w:val="00131FAA"/>
    <w:rsid w:val="001321EF"/>
    <w:rsid w:val="00132736"/>
    <w:rsid w:val="0013357E"/>
    <w:rsid w:val="00133DC4"/>
    <w:rsid w:val="001360A0"/>
    <w:rsid w:val="00136B4B"/>
    <w:rsid w:val="00137377"/>
    <w:rsid w:val="00137E9E"/>
    <w:rsid w:val="0014092D"/>
    <w:rsid w:val="001413D0"/>
    <w:rsid w:val="001425D4"/>
    <w:rsid w:val="00143522"/>
    <w:rsid w:val="00144EA6"/>
    <w:rsid w:val="0014511E"/>
    <w:rsid w:val="00147847"/>
    <w:rsid w:val="0014788D"/>
    <w:rsid w:val="00150FFD"/>
    <w:rsid w:val="00151FB8"/>
    <w:rsid w:val="0015342E"/>
    <w:rsid w:val="00153D7B"/>
    <w:rsid w:val="00153FF5"/>
    <w:rsid w:val="00154329"/>
    <w:rsid w:val="0015521F"/>
    <w:rsid w:val="00155271"/>
    <w:rsid w:val="00155CDE"/>
    <w:rsid w:val="00155EF1"/>
    <w:rsid w:val="0015630B"/>
    <w:rsid w:val="001569F9"/>
    <w:rsid w:val="00157C1C"/>
    <w:rsid w:val="001611E9"/>
    <w:rsid w:val="001611F6"/>
    <w:rsid w:val="00161944"/>
    <w:rsid w:val="001621B7"/>
    <w:rsid w:val="00162650"/>
    <w:rsid w:val="00162C0B"/>
    <w:rsid w:val="001639F9"/>
    <w:rsid w:val="00165362"/>
    <w:rsid w:val="0016541E"/>
    <w:rsid w:val="00165C71"/>
    <w:rsid w:val="001664D2"/>
    <w:rsid w:val="00167491"/>
    <w:rsid w:val="0017068F"/>
    <w:rsid w:val="001728BC"/>
    <w:rsid w:val="0017293A"/>
    <w:rsid w:val="00172D3C"/>
    <w:rsid w:val="00173220"/>
    <w:rsid w:val="001749D3"/>
    <w:rsid w:val="00174C47"/>
    <w:rsid w:val="001755FF"/>
    <w:rsid w:val="0017710D"/>
    <w:rsid w:val="00177978"/>
    <w:rsid w:val="00177A5D"/>
    <w:rsid w:val="001805B9"/>
    <w:rsid w:val="00180951"/>
    <w:rsid w:val="00181FD6"/>
    <w:rsid w:val="00182420"/>
    <w:rsid w:val="00184752"/>
    <w:rsid w:val="0019055B"/>
    <w:rsid w:val="0019075F"/>
    <w:rsid w:val="001907D1"/>
    <w:rsid w:val="0019099A"/>
    <w:rsid w:val="001909BA"/>
    <w:rsid w:val="001920C4"/>
    <w:rsid w:val="00192782"/>
    <w:rsid w:val="00195986"/>
    <w:rsid w:val="00196D57"/>
    <w:rsid w:val="001A005D"/>
    <w:rsid w:val="001A1300"/>
    <w:rsid w:val="001A2A0D"/>
    <w:rsid w:val="001A390B"/>
    <w:rsid w:val="001A652C"/>
    <w:rsid w:val="001A7125"/>
    <w:rsid w:val="001A7BBD"/>
    <w:rsid w:val="001A7C6A"/>
    <w:rsid w:val="001A7CC6"/>
    <w:rsid w:val="001A7D8B"/>
    <w:rsid w:val="001B285C"/>
    <w:rsid w:val="001B29B5"/>
    <w:rsid w:val="001B3014"/>
    <w:rsid w:val="001B3EF3"/>
    <w:rsid w:val="001B4210"/>
    <w:rsid w:val="001C28ED"/>
    <w:rsid w:val="001C2F3A"/>
    <w:rsid w:val="001C334D"/>
    <w:rsid w:val="001C43FC"/>
    <w:rsid w:val="001C686C"/>
    <w:rsid w:val="001C7F2D"/>
    <w:rsid w:val="001D4BE1"/>
    <w:rsid w:val="001D623C"/>
    <w:rsid w:val="001D6771"/>
    <w:rsid w:val="001E075E"/>
    <w:rsid w:val="001E1B07"/>
    <w:rsid w:val="001E21F5"/>
    <w:rsid w:val="001E420B"/>
    <w:rsid w:val="001E46BA"/>
    <w:rsid w:val="001E53C2"/>
    <w:rsid w:val="001E556E"/>
    <w:rsid w:val="001F08D1"/>
    <w:rsid w:val="001F227E"/>
    <w:rsid w:val="001F286C"/>
    <w:rsid w:val="001F2E17"/>
    <w:rsid w:val="001F3E62"/>
    <w:rsid w:val="001F4A1C"/>
    <w:rsid w:val="001F5C6F"/>
    <w:rsid w:val="001F7E30"/>
    <w:rsid w:val="0020137E"/>
    <w:rsid w:val="00202790"/>
    <w:rsid w:val="00202BDB"/>
    <w:rsid w:val="00203324"/>
    <w:rsid w:val="002035D0"/>
    <w:rsid w:val="0020365A"/>
    <w:rsid w:val="00203E53"/>
    <w:rsid w:val="00204489"/>
    <w:rsid w:val="00204ACB"/>
    <w:rsid w:val="00204BE3"/>
    <w:rsid w:val="00205717"/>
    <w:rsid w:val="002071D9"/>
    <w:rsid w:val="002071EF"/>
    <w:rsid w:val="002076A2"/>
    <w:rsid w:val="00210797"/>
    <w:rsid w:val="002107FD"/>
    <w:rsid w:val="002120ED"/>
    <w:rsid w:val="00213392"/>
    <w:rsid w:val="00213BF6"/>
    <w:rsid w:val="002146FC"/>
    <w:rsid w:val="0021481B"/>
    <w:rsid w:val="00214AD7"/>
    <w:rsid w:val="00215DFA"/>
    <w:rsid w:val="00216019"/>
    <w:rsid w:val="00216358"/>
    <w:rsid w:val="00217B89"/>
    <w:rsid w:val="00220AC0"/>
    <w:rsid w:val="002214E7"/>
    <w:rsid w:val="0022205B"/>
    <w:rsid w:val="0022225B"/>
    <w:rsid w:val="002237EF"/>
    <w:rsid w:val="00224A39"/>
    <w:rsid w:val="00224F18"/>
    <w:rsid w:val="00225590"/>
    <w:rsid w:val="00225B6F"/>
    <w:rsid w:val="002263B5"/>
    <w:rsid w:val="0022791C"/>
    <w:rsid w:val="0023014E"/>
    <w:rsid w:val="00230D1A"/>
    <w:rsid w:val="0023121B"/>
    <w:rsid w:val="002315E7"/>
    <w:rsid w:val="00232849"/>
    <w:rsid w:val="002330D9"/>
    <w:rsid w:val="0023460C"/>
    <w:rsid w:val="00234E1F"/>
    <w:rsid w:val="00235068"/>
    <w:rsid w:val="00240322"/>
    <w:rsid w:val="00240D33"/>
    <w:rsid w:val="0024114F"/>
    <w:rsid w:val="00241ADE"/>
    <w:rsid w:val="00241E5E"/>
    <w:rsid w:val="00242537"/>
    <w:rsid w:val="0024260B"/>
    <w:rsid w:val="00242D50"/>
    <w:rsid w:val="00243F70"/>
    <w:rsid w:val="00244649"/>
    <w:rsid w:val="00244BD6"/>
    <w:rsid w:val="00244FA4"/>
    <w:rsid w:val="0024568E"/>
    <w:rsid w:val="00246DAF"/>
    <w:rsid w:val="002470BD"/>
    <w:rsid w:val="00250A63"/>
    <w:rsid w:val="00250BCC"/>
    <w:rsid w:val="00251638"/>
    <w:rsid w:val="00251A20"/>
    <w:rsid w:val="0025203E"/>
    <w:rsid w:val="00252293"/>
    <w:rsid w:val="00253781"/>
    <w:rsid w:val="00254F77"/>
    <w:rsid w:val="00255D86"/>
    <w:rsid w:val="00255F1D"/>
    <w:rsid w:val="002569E3"/>
    <w:rsid w:val="00256FF2"/>
    <w:rsid w:val="0026067E"/>
    <w:rsid w:val="002607C7"/>
    <w:rsid w:val="002607DF"/>
    <w:rsid w:val="002613AA"/>
    <w:rsid w:val="0026208A"/>
    <w:rsid w:val="002621E8"/>
    <w:rsid w:val="00262826"/>
    <w:rsid w:val="0026289F"/>
    <w:rsid w:val="002632CA"/>
    <w:rsid w:val="00263C3D"/>
    <w:rsid w:val="00263E00"/>
    <w:rsid w:val="0026526F"/>
    <w:rsid w:val="00265813"/>
    <w:rsid w:val="00266ADB"/>
    <w:rsid w:val="00266AE8"/>
    <w:rsid w:val="00267A94"/>
    <w:rsid w:val="00270071"/>
    <w:rsid w:val="002704B0"/>
    <w:rsid w:val="00271C20"/>
    <w:rsid w:val="0027259E"/>
    <w:rsid w:val="002730DF"/>
    <w:rsid w:val="00273169"/>
    <w:rsid w:val="00274183"/>
    <w:rsid w:val="002746F8"/>
    <w:rsid w:val="0027488F"/>
    <w:rsid w:val="002752E0"/>
    <w:rsid w:val="00275F02"/>
    <w:rsid w:val="002766C2"/>
    <w:rsid w:val="00276774"/>
    <w:rsid w:val="00276E6B"/>
    <w:rsid w:val="0027723F"/>
    <w:rsid w:val="00277D35"/>
    <w:rsid w:val="002803D2"/>
    <w:rsid w:val="002813D4"/>
    <w:rsid w:val="002815EA"/>
    <w:rsid w:val="002819EA"/>
    <w:rsid w:val="00281C48"/>
    <w:rsid w:val="00281DEC"/>
    <w:rsid w:val="00282235"/>
    <w:rsid w:val="00284C40"/>
    <w:rsid w:val="00286839"/>
    <w:rsid w:val="002913C9"/>
    <w:rsid w:val="0029173E"/>
    <w:rsid w:val="00291A50"/>
    <w:rsid w:val="00291CF9"/>
    <w:rsid w:val="00291D18"/>
    <w:rsid w:val="00291F73"/>
    <w:rsid w:val="0029224E"/>
    <w:rsid w:val="00293DE5"/>
    <w:rsid w:val="00294BE7"/>
    <w:rsid w:val="00296721"/>
    <w:rsid w:val="002A0606"/>
    <w:rsid w:val="002A13A9"/>
    <w:rsid w:val="002A189D"/>
    <w:rsid w:val="002A28AA"/>
    <w:rsid w:val="002A3012"/>
    <w:rsid w:val="002A3417"/>
    <w:rsid w:val="002A59B6"/>
    <w:rsid w:val="002A5DE9"/>
    <w:rsid w:val="002A62A5"/>
    <w:rsid w:val="002A6581"/>
    <w:rsid w:val="002A6D90"/>
    <w:rsid w:val="002A6E8E"/>
    <w:rsid w:val="002A7FA0"/>
    <w:rsid w:val="002B02C3"/>
    <w:rsid w:val="002B03DB"/>
    <w:rsid w:val="002B1740"/>
    <w:rsid w:val="002B2961"/>
    <w:rsid w:val="002B2D67"/>
    <w:rsid w:val="002B3808"/>
    <w:rsid w:val="002B3B20"/>
    <w:rsid w:val="002B57B7"/>
    <w:rsid w:val="002B6362"/>
    <w:rsid w:val="002B687D"/>
    <w:rsid w:val="002B736B"/>
    <w:rsid w:val="002C0139"/>
    <w:rsid w:val="002C0843"/>
    <w:rsid w:val="002C0C9E"/>
    <w:rsid w:val="002C2441"/>
    <w:rsid w:val="002C249A"/>
    <w:rsid w:val="002C3DB5"/>
    <w:rsid w:val="002C4545"/>
    <w:rsid w:val="002C5364"/>
    <w:rsid w:val="002C5E2C"/>
    <w:rsid w:val="002C6274"/>
    <w:rsid w:val="002C737E"/>
    <w:rsid w:val="002D16E9"/>
    <w:rsid w:val="002D1FB4"/>
    <w:rsid w:val="002D4C98"/>
    <w:rsid w:val="002D7C6D"/>
    <w:rsid w:val="002E25A9"/>
    <w:rsid w:val="002E4FF5"/>
    <w:rsid w:val="002E53F3"/>
    <w:rsid w:val="002F0D08"/>
    <w:rsid w:val="002F3A9E"/>
    <w:rsid w:val="002F6721"/>
    <w:rsid w:val="002F672A"/>
    <w:rsid w:val="002F6CE2"/>
    <w:rsid w:val="002F7C7D"/>
    <w:rsid w:val="002F7F3F"/>
    <w:rsid w:val="003002EE"/>
    <w:rsid w:val="0030061B"/>
    <w:rsid w:val="003008D3"/>
    <w:rsid w:val="00300E81"/>
    <w:rsid w:val="00303FDB"/>
    <w:rsid w:val="003048A8"/>
    <w:rsid w:val="003056BB"/>
    <w:rsid w:val="00305803"/>
    <w:rsid w:val="00305ABA"/>
    <w:rsid w:val="00305D8D"/>
    <w:rsid w:val="00307C85"/>
    <w:rsid w:val="00310037"/>
    <w:rsid w:val="00310397"/>
    <w:rsid w:val="003116DA"/>
    <w:rsid w:val="003129A2"/>
    <w:rsid w:val="00313359"/>
    <w:rsid w:val="00313DDF"/>
    <w:rsid w:val="00314417"/>
    <w:rsid w:val="003152CA"/>
    <w:rsid w:val="003153B7"/>
    <w:rsid w:val="00316947"/>
    <w:rsid w:val="003179B4"/>
    <w:rsid w:val="00317E7C"/>
    <w:rsid w:val="00320718"/>
    <w:rsid w:val="00320D13"/>
    <w:rsid w:val="003220AB"/>
    <w:rsid w:val="00322314"/>
    <w:rsid w:val="00322585"/>
    <w:rsid w:val="00322658"/>
    <w:rsid w:val="00323992"/>
    <w:rsid w:val="00324AEE"/>
    <w:rsid w:val="00325095"/>
    <w:rsid w:val="003250B6"/>
    <w:rsid w:val="003307CD"/>
    <w:rsid w:val="00330F09"/>
    <w:rsid w:val="00331079"/>
    <w:rsid w:val="003326E7"/>
    <w:rsid w:val="00332A23"/>
    <w:rsid w:val="00332F71"/>
    <w:rsid w:val="00336436"/>
    <w:rsid w:val="0033697F"/>
    <w:rsid w:val="00336F43"/>
    <w:rsid w:val="003371EA"/>
    <w:rsid w:val="00337AA6"/>
    <w:rsid w:val="00340C22"/>
    <w:rsid w:val="00340F5D"/>
    <w:rsid w:val="0034202E"/>
    <w:rsid w:val="003423E1"/>
    <w:rsid w:val="003433BF"/>
    <w:rsid w:val="003445F7"/>
    <w:rsid w:val="003449FE"/>
    <w:rsid w:val="00344B1E"/>
    <w:rsid w:val="00344F74"/>
    <w:rsid w:val="003472F9"/>
    <w:rsid w:val="00347EF3"/>
    <w:rsid w:val="00350E58"/>
    <w:rsid w:val="00351A23"/>
    <w:rsid w:val="00352C6E"/>
    <w:rsid w:val="0035381C"/>
    <w:rsid w:val="003539C5"/>
    <w:rsid w:val="00356698"/>
    <w:rsid w:val="003574C5"/>
    <w:rsid w:val="0035799E"/>
    <w:rsid w:val="0036005C"/>
    <w:rsid w:val="00360295"/>
    <w:rsid w:val="0036163E"/>
    <w:rsid w:val="00362BD0"/>
    <w:rsid w:val="0036367B"/>
    <w:rsid w:val="00370860"/>
    <w:rsid w:val="00371452"/>
    <w:rsid w:val="0037182E"/>
    <w:rsid w:val="00371DF4"/>
    <w:rsid w:val="00372410"/>
    <w:rsid w:val="0037256C"/>
    <w:rsid w:val="003731AF"/>
    <w:rsid w:val="00373C98"/>
    <w:rsid w:val="00375B3C"/>
    <w:rsid w:val="0037659C"/>
    <w:rsid w:val="00377913"/>
    <w:rsid w:val="00381099"/>
    <w:rsid w:val="003812D5"/>
    <w:rsid w:val="003827C8"/>
    <w:rsid w:val="00382C72"/>
    <w:rsid w:val="0038553B"/>
    <w:rsid w:val="00385698"/>
    <w:rsid w:val="00385AA1"/>
    <w:rsid w:val="003869C8"/>
    <w:rsid w:val="00386F44"/>
    <w:rsid w:val="00391191"/>
    <w:rsid w:val="003926B8"/>
    <w:rsid w:val="00392D97"/>
    <w:rsid w:val="00393251"/>
    <w:rsid w:val="0039498A"/>
    <w:rsid w:val="003957E1"/>
    <w:rsid w:val="00397630"/>
    <w:rsid w:val="00397C71"/>
    <w:rsid w:val="003A0216"/>
    <w:rsid w:val="003A029B"/>
    <w:rsid w:val="003A1AA7"/>
    <w:rsid w:val="003A1F8A"/>
    <w:rsid w:val="003A3191"/>
    <w:rsid w:val="003A4437"/>
    <w:rsid w:val="003A4EB5"/>
    <w:rsid w:val="003A5130"/>
    <w:rsid w:val="003A5D09"/>
    <w:rsid w:val="003A7047"/>
    <w:rsid w:val="003A7307"/>
    <w:rsid w:val="003A74C7"/>
    <w:rsid w:val="003A75A5"/>
    <w:rsid w:val="003B060F"/>
    <w:rsid w:val="003B07AA"/>
    <w:rsid w:val="003B0C45"/>
    <w:rsid w:val="003B116C"/>
    <w:rsid w:val="003B23C1"/>
    <w:rsid w:val="003B243F"/>
    <w:rsid w:val="003B2E96"/>
    <w:rsid w:val="003B556C"/>
    <w:rsid w:val="003B5879"/>
    <w:rsid w:val="003B7444"/>
    <w:rsid w:val="003C0FF6"/>
    <w:rsid w:val="003C22B3"/>
    <w:rsid w:val="003C2710"/>
    <w:rsid w:val="003C2CBF"/>
    <w:rsid w:val="003C3819"/>
    <w:rsid w:val="003C3918"/>
    <w:rsid w:val="003C6200"/>
    <w:rsid w:val="003C62FD"/>
    <w:rsid w:val="003D0E3A"/>
    <w:rsid w:val="003D2107"/>
    <w:rsid w:val="003D21E5"/>
    <w:rsid w:val="003D2253"/>
    <w:rsid w:val="003D34CD"/>
    <w:rsid w:val="003D3D94"/>
    <w:rsid w:val="003D49E5"/>
    <w:rsid w:val="003D697D"/>
    <w:rsid w:val="003D7E10"/>
    <w:rsid w:val="003D7E44"/>
    <w:rsid w:val="003E1D08"/>
    <w:rsid w:val="003E1E83"/>
    <w:rsid w:val="003E2E51"/>
    <w:rsid w:val="003E3204"/>
    <w:rsid w:val="003E428D"/>
    <w:rsid w:val="003E52A0"/>
    <w:rsid w:val="003E5600"/>
    <w:rsid w:val="003E6A6A"/>
    <w:rsid w:val="003E711F"/>
    <w:rsid w:val="003E79C9"/>
    <w:rsid w:val="003F01AC"/>
    <w:rsid w:val="003F02B6"/>
    <w:rsid w:val="003F1125"/>
    <w:rsid w:val="003F1616"/>
    <w:rsid w:val="003F2FDC"/>
    <w:rsid w:val="003F30B3"/>
    <w:rsid w:val="003F3170"/>
    <w:rsid w:val="003F38AD"/>
    <w:rsid w:val="003F5409"/>
    <w:rsid w:val="003F55C9"/>
    <w:rsid w:val="003F581B"/>
    <w:rsid w:val="003F62B2"/>
    <w:rsid w:val="003F66BE"/>
    <w:rsid w:val="003F75FF"/>
    <w:rsid w:val="003F7C50"/>
    <w:rsid w:val="004001A7"/>
    <w:rsid w:val="0040037F"/>
    <w:rsid w:val="00400E42"/>
    <w:rsid w:val="00403B6B"/>
    <w:rsid w:val="004041F8"/>
    <w:rsid w:val="004047D5"/>
    <w:rsid w:val="004048B8"/>
    <w:rsid w:val="00404FB8"/>
    <w:rsid w:val="00406D8F"/>
    <w:rsid w:val="00407016"/>
    <w:rsid w:val="00407388"/>
    <w:rsid w:val="004078DB"/>
    <w:rsid w:val="004102D8"/>
    <w:rsid w:val="00411089"/>
    <w:rsid w:val="00412368"/>
    <w:rsid w:val="00413047"/>
    <w:rsid w:val="00413304"/>
    <w:rsid w:val="00414692"/>
    <w:rsid w:val="004149F8"/>
    <w:rsid w:val="00415D54"/>
    <w:rsid w:val="00416791"/>
    <w:rsid w:val="00416B4A"/>
    <w:rsid w:val="00417847"/>
    <w:rsid w:val="00420A5D"/>
    <w:rsid w:val="004223CD"/>
    <w:rsid w:val="00422671"/>
    <w:rsid w:val="00423FB8"/>
    <w:rsid w:val="00424D02"/>
    <w:rsid w:val="004256E7"/>
    <w:rsid w:val="0042581E"/>
    <w:rsid w:val="00425857"/>
    <w:rsid w:val="0042593D"/>
    <w:rsid w:val="00425E3C"/>
    <w:rsid w:val="0042648B"/>
    <w:rsid w:val="004266C4"/>
    <w:rsid w:val="004269A6"/>
    <w:rsid w:val="00426B84"/>
    <w:rsid w:val="0043004F"/>
    <w:rsid w:val="00432989"/>
    <w:rsid w:val="00432D28"/>
    <w:rsid w:val="00432F4F"/>
    <w:rsid w:val="00433A37"/>
    <w:rsid w:val="00433E40"/>
    <w:rsid w:val="0043509E"/>
    <w:rsid w:val="00436094"/>
    <w:rsid w:val="00436FFD"/>
    <w:rsid w:val="00437986"/>
    <w:rsid w:val="0044313B"/>
    <w:rsid w:val="00443538"/>
    <w:rsid w:val="00444016"/>
    <w:rsid w:val="004443C4"/>
    <w:rsid w:val="00444892"/>
    <w:rsid w:val="00445C4E"/>
    <w:rsid w:val="00446910"/>
    <w:rsid w:val="004476A7"/>
    <w:rsid w:val="00447A95"/>
    <w:rsid w:val="00450330"/>
    <w:rsid w:val="004517AA"/>
    <w:rsid w:val="00451F5C"/>
    <w:rsid w:val="004520EC"/>
    <w:rsid w:val="00452F51"/>
    <w:rsid w:val="00453A06"/>
    <w:rsid w:val="00454C53"/>
    <w:rsid w:val="00455618"/>
    <w:rsid w:val="00456CBD"/>
    <w:rsid w:val="00456D2C"/>
    <w:rsid w:val="00456EFB"/>
    <w:rsid w:val="004577A1"/>
    <w:rsid w:val="004619B9"/>
    <w:rsid w:val="00461CA8"/>
    <w:rsid w:val="0046224B"/>
    <w:rsid w:val="00462AC9"/>
    <w:rsid w:val="00462BD9"/>
    <w:rsid w:val="004634FD"/>
    <w:rsid w:val="00463A98"/>
    <w:rsid w:val="00463C63"/>
    <w:rsid w:val="00463D27"/>
    <w:rsid w:val="00463FBA"/>
    <w:rsid w:val="0046442D"/>
    <w:rsid w:val="00464AF4"/>
    <w:rsid w:val="00464C69"/>
    <w:rsid w:val="0046610A"/>
    <w:rsid w:val="00466A29"/>
    <w:rsid w:val="00467617"/>
    <w:rsid w:val="00467B3B"/>
    <w:rsid w:val="004705D3"/>
    <w:rsid w:val="0047077F"/>
    <w:rsid w:val="00471DD6"/>
    <w:rsid w:val="00472751"/>
    <w:rsid w:val="004729F7"/>
    <w:rsid w:val="00473600"/>
    <w:rsid w:val="00473D4B"/>
    <w:rsid w:val="00474033"/>
    <w:rsid w:val="004740FE"/>
    <w:rsid w:val="004747A8"/>
    <w:rsid w:val="00474A42"/>
    <w:rsid w:val="00476A28"/>
    <w:rsid w:val="00477FF5"/>
    <w:rsid w:val="004823BE"/>
    <w:rsid w:val="0048282D"/>
    <w:rsid w:val="0048418D"/>
    <w:rsid w:val="0048436F"/>
    <w:rsid w:val="00485A25"/>
    <w:rsid w:val="0048657C"/>
    <w:rsid w:val="004867C1"/>
    <w:rsid w:val="00486CB5"/>
    <w:rsid w:val="00491649"/>
    <w:rsid w:val="00491A43"/>
    <w:rsid w:val="00491C76"/>
    <w:rsid w:val="00493188"/>
    <w:rsid w:val="0049335C"/>
    <w:rsid w:val="00493DFC"/>
    <w:rsid w:val="00495868"/>
    <w:rsid w:val="00497269"/>
    <w:rsid w:val="00497627"/>
    <w:rsid w:val="00497C3B"/>
    <w:rsid w:val="004A0153"/>
    <w:rsid w:val="004A122E"/>
    <w:rsid w:val="004A1275"/>
    <w:rsid w:val="004A160C"/>
    <w:rsid w:val="004A21FC"/>
    <w:rsid w:val="004A3678"/>
    <w:rsid w:val="004A375E"/>
    <w:rsid w:val="004A4CBB"/>
    <w:rsid w:val="004A4D94"/>
    <w:rsid w:val="004A5035"/>
    <w:rsid w:val="004A5150"/>
    <w:rsid w:val="004A55E6"/>
    <w:rsid w:val="004A5C0A"/>
    <w:rsid w:val="004A70F9"/>
    <w:rsid w:val="004A7FC6"/>
    <w:rsid w:val="004B04C1"/>
    <w:rsid w:val="004B084A"/>
    <w:rsid w:val="004B0CC9"/>
    <w:rsid w:val="004B0D84"/>
    <w:rsid w:val="004B1B81"/>
    <w:rsid w:val="004B2811"/>
    <w:rsid w:val="004B2F52"/>
    <w:rsid w:val="004B2F65"/>
    <w:rsid w:val="004B342A"/>
    <w:rsid w:val="004B35A2"/>
    <w:rsid w:val="004B36E2"/>
    <w:rsid w:val="004B4252"/>
    <w:rsid w:val="004B4AF9"/>
    <w:rsid w:val="004B557F"/>
    <w:rsid w:val="004B6900"/>
    <w:rsid w:val="004B6FD0"/>
    <w:rsid w:val="004B75F8"/>
    <w:rsid w:val="004B7AB5"/>
    <w:rsid w:val="004C141E"/>
    <w:rsid w:val="004C1899"/>
    <w:rsid w:val="004C292D"/>
    <w:rsid w:val="004C2ADA"/>
    <w:rsid w:val="004C2F5D"/>
    <w:rsid w:val="004C3967"/>
    <w:rsid w:val="004C3ED3"/>
    <w:rsid w:val="004C4EB0"/>
    <w:rsid w:val="004C62D5"/>
    <w:rsid w:val="004C6DBF"/>
    <w:rsid w:val="004C730B"/>
    <w:rsid w:val="004C7312"/>
    <w:rsid w:val="004C743E"/>
    <w:rsid w:val="004D249F"/>
    <w:rsid w:val="004D2A5E"/>
    <w:rsid w:val="004D3365"/>
    <w:rsid w:val="004D3396"/>
    <w:rsid w:val="004D4710"/>
    <w:rsid w:val="004D55B7"/>
    <w:rsid w:val="004E099D"/>
    <w:rsid w:val="004E1341"/>
    <w:rsid w:val="004E15F0"/>
    <w:rsid w:val="004E1A67"/>
    <w:rsid w:val="004E4D5D"/>
    <w:rsid w:val="004E4D83"/>
    <w:rsid w:val="004E5DFA"/>
    <w:rsid w:val="004E673E"/>
    <w:rsid w:val="004E6C88"/>
    <w:rsid w:val="004E7CB8"/>
    <w:rsid w:val="004F0905"/>
    <w:rsid w:val="004F0C37"/>
    <w:rsid w:val="004F1032"/>
    <w:rsid w:val="004F1397"/>
    <w:rsid w:val="004F1687"/>
    <w:rsid w:val="004F178E"/>
    <w:rsid w:val="004F1A87"/>
    <w:rsid w:val="004F1C6B"/>
    <w:rsid w:val="004F368F"/>
    <w:rsid w:val="004F4C7C"/>
    <w:rsid w:val="004F7B33"/>
    <w:rsid w:val="00500502"/>
    <w:rsid w:val="005005DE"/>
    <w:rsid w:val="00500DB9"/>
    <w:rsid w:val="00502441"/>
    <w:rsid w:val="00502E02"/>
    <w:rsid w:val="005033D1"/>
    <w:rsid w:val="0050509D"/>
    <w:rsid w:val="00505961"/>
    <w:rsid w:val="00505F86"/>
    <w:rsid w:val="005062E9"/>
    <w:rsid w:val="00506C2F"/>
    <w:rsid w:val="00511479"/>
    <w:rsid w:val="0051205A"/>
    <w:rsid w:val="005126A8"/>
    <w:rsid w:val="00512BE5"/>
    <w:rsid w:val="005147A8"/>
    <w:rsid w:val="005148B4"/>
    <w:rsid w:val="00514F07"/>
    <w:rsid w:val="00516AC0"/>
    <w:rsid w:val="00517D86"/>
    <w:rsid w:val="0052085E"/>
    <w:rsid w:val="00520B39"/>
    <w:rsid w:val="00520EEB"/>
    <w:rsid w:val="00521091"/>
    <w:rsid w:val="0052171B"/>
    <w:rsid w:val="00522251"/>
    <w:rsid w:val="00522F4A"/>
    <w:rsid w:val="00523C25"/>
    <w:rsid w:val="00524165"/>
    <w:rsid w:val="00524243"/>
    <w:rsid w:val="00524BB5"/>
    <w:rsid w:val="005260F4"/>
    <w:rsid w:val="00526B31"/>
    <w:rsid w:val="00526F75"/>
    <w:rsid w:val="00527129"/>
    <w:rsid w:val="005304D7"/>
    <w:rsid w:val="00530DB6"/>
    <w:rsid w:val="00531CB2"/>
    <w:rsid w:val="00532550"/>
    <w:rsid w:val="005339A1"/>
    <w:rsid w:val="005346B8"/>
    <w:rsid w:val="005359C4"/>
    <w:rsid w:val="00536060"/>
    <w:rsid w:val="005361D3"/>
    <w:rsid w:val="005362CF"/>
    <w:rsid w:val="00536C80"/>
    <w:rsid w:val="00536FBE"/>
    <w:rsid w:val="00540B13"/>
    <w:rsid w:val="005419D6"/>
    <w:rsid w:val="00541BAA"/>
    <w:rsid w:val="00541BE7"/>
    <w:rsid w:val="00542020"/>
    <w:rsid w:val="00543C51"/>
    <w:rsid w:val="00544127"/>
    <w:rsid w:val="00544897"/>
    <w:rsid w:val="005458B8"/>
    <w:rsid w:val="00550C2A"/>
    <w:rsid w:val="00551883"/>
    <w:rsid w:val="00551EF9"/>
    <w:rsid w:val="00553DAC"/>
    <w:rsid w:val="005543B5"/>
    <w:rsid w:val="0055522C"/>
    <w:rsid w:val="005620F4"/>
    <w:rsid w:val="00563301"/>
    <w:rsid w:val="005638CC"/>
    <w:rsid w:val="00565678"/>
    <w:rsid w:val="00565EFE"/>
    <w:rsid w:val="00566D1F"/>
    <w:rsid w:val="00567178"/>
    <w:rsid w:val="00567EDC"/>
    <w:rsid w:val="00570E7A"/>
    <w:rsid w:val="00573802"/>
    <w:rsid w:val="00574328"/>
    <w:rsid w:val="00574B36"/>
    <w:rsid w:val="00575DAA"/>
    <w:rsid w:val="005766E7"/>
    <w:rsid w:val="00576E24"/>
    <w:rsid w:val="00580547"/>
    <w:rsid w:val="00580B24"/>
    <w:rsid w:val="00582182"/>
    <w:rsid w:val="005838DD"/>
    <w:rsid w:val="00583B4B"/>
    <w:rsid w:val="00585019"/>
    <w:rsid w:val="005855CD"/>
    <w:rsid w:val="005855DE"/>
    <w:rsid w:val="00585EC6"/>
    <w:rsid w:val="00586788"/>
    <w:rsid w:val="00586792"/>
    <w:rsid w:val="00587A57"/>
    <w:rsid w:val="00587E7E"/>
    <w:rsid w:val="0059008B"/>
    <w:rsid w:val="0059047A"/>
    <w:rsid w:val="00590B35"/>
    <w:rsid w:val="00591AA0"/>
    <w:rsid w:val="00592887"/>
    <w:rsid w:val="00593252"/>
    <w:rsid w:val="0059353B"/>
    <w:rsid w:val="0059405F"/>
    <w:rsid w:val="00594753"/>
    <w:rsid w:val="0059584C"/>
    <w:rsid w:val="005961CE"/>
    <w:rsid w:val="005963E5"/>
    <w:rsid w:val="00596A5B"/>
    <w:rsid w:val="005A08A0"/>
    <w:rsid w:val="005A1645"/>
    <w:rsid w:val="005A28B5"/>
    <w:rsid w:val="005A2C5A"/>
    <w:rsid w:val="005A41BA"/>
    <w:rsid w:val="005A5366"/>
    <w:rsid w:val="005A58EA"/>
    <w:rsid w:val="005A6DA6"/>
    <w:rsid w:val="005A793C"/>
    <w:rsid w:val="005B051C"/>
    <w:rsid w:val="005B08D5"/>
    <w:rsid w:val="005B0B0E"/>
    <w:rsid w:val="005B0D28"/>
    <w:rsid w:val="005B1DB5"/>
    <w:rsid w:val="005B2788"/>
    <w:rsid w:val="005B2896"/>
    <w:rsid w:val="005B3592"/>
    <w:rsid w:val="005B3A3C"/>
    <w:rsid w:val="005B3D34"/>
    <w:rsid w:val="005B5849"/>
    <w:rsid w:val="005B6198"/>
    <w:rsid w:val="005B6DDD"/>
    <w:rsid w:val="005B75A4"/>
    <w:rsid w:val="005B76E9"/>
    <w:rsid w:val="005B7B9B"/>
    <w:rsid w:val="005C0109"/>
    <w:rsid w:val="005C1413"/>
    <w:rsid w:val="005C1D2E"/>
    <w:rsid w:val="005C1D76"/>
    <w:rsid w:val="005C1F70"/>
    <w:rsid w:val="005C24FE"/>
    <w:rsid w:val="005C25B8"/>
    <w:rsid w:val="005C3101"/>
    <w:rsid w:val="005C42A8"/>
    <w:rsid w:val="005C5193"/>
    <w:rsid w:val="005C5407"/>
    <w:rsid w:val="005C6A6B"/>
    <w:rsid w:val="005C6E06"/>
    <w:rsid w:val="005C72A2"/>
    <w:rsid w:val="005D12D5"/>
    <w:rsid w:val="005D31CF"/>
    <w:rsid w:val="005D345C"/>
    <w:rsid w:val="005D54B3"/>
    <w:rsid w:val="005D5D53"/>
    <w:rsid w:val="005D5FB5"/>
    <w:rsid w:val="005E05B3"/>
    <w:rsid w:val="005E4D90"/>
    <w:rsid w:val="005E5305"/>
    <w:rsid w:val="005E68F1"/>
    <w:rsid w:val="005E7345"/>
    <w:rsid w:val="005E7B10"/>
    <w:rsid w:val="005E7EED"/>
    <w:rsid w:val="005F0122"/>
    <w:rsid w:val="005F092D"/>
    <w:rsid w:val="005F1CDA"/>
    <w:rsid w:val="005F23D9"/>
    <w:rsid w:val="005F30BB"/>
    <w:rsid w:val="005F34A9"/>
    <w:rsid w:val="005F3AA2"/>
    <w:rsid w:val="005F3DDE"/>
    <w:rsid w:val="005F5171"/>
    <w:rsid w:val="005F674F"/>
    <w:rsid w:val="005F7282"/>
    <w:rsid w:val="00600871"/>
    <w:rsid w:val="00600B07"/>
    <w:rsid w:val="00600CC4"/>
    <w:rsid w:val="00602095"/>
    <w:rsid w:val="00602E5C"/>
    <w:rsid w:val="00603210"/>
    <w:rsid w:val="00603B1D"/>
    <w:rsid w:val="006042AB"/>
    <w:rsid w:val="006055CA"/>
    <w:rsid w:val="00605717"/>
    <w:rsid w:val="00605B1E"/>
    <w:rsid w:val="00607929"/>
    <w:rsid w:val="006107AC"/>
    <w:rsid w:val="0061175C"/>
    <w:rsid w:val="0061197D"/>
    <w:rsid w:val="00611D55"/>
    <w:rsid w:val="006123EF"/>
    <w:rsid w:val="0061276C"/>
    <w:rsid w:val="0061313B"/>
    <w:rsid w:val="006143FA"/>
    <w:rsid w:val="00614988"/>
    <w:rsid w:val="00614E5A"/>
    <w:rsid w:val="006170E3"/>
    <w:rsid w:val="006202EB"/>
    <w:rsid w:val="006203C0"/>
    <w:rsid w:val="00620556"/>
    <w:rsid w:val="00620698"/>
    <w:rsid w:val="00621F76"/>
    <w:rsid w:val="006227F8"/>
    <w:rsid w:val="006241F2"/>
    <w:rsid w:val="006244D5"/>
    <w:rsid w:val="0062450F"/>
    <w:rsid w:val="00625705"/>
    <w:rsid w:val="00626F37"/>
    <w:rsid w:val="00627ECC"/>
    <w:rsid w:val="00627FD6"/>
    <w:rsid w:val="006303CD"/>
    <w:rsid w:val="00630625"/>
    <w:rsid w:val="00630B4B"/>
    <w:rsid w:val="006311F3"/>
    <w:rsid w:val="00631C68"/>
    <w:rsid w:val="0063260F"/>
    <w:rsid w:val="00632DFA"/>
    <w:rsid w:val="006331B9"/>
    <w:rsid w:val="00633A6A"/>
    <w:rsid w:val="00633F85"/>
    <w:rsid w:val="00634127"/>
    <w:rsid w:val="006346BB"/>
    <w:rsid w:val="006352E2"/>
    <w:rsid w:val="006354EA"/>
    <w:rsid w:val="00635BF0"/>
    <w:rsid w:val="00640DEF"/>
    <w:rsid w:val="00640E81"/>
    <w:rsid w:val="00641E8A"/>
    <w:rsid w:val="0064217C"/>
    <w:rsid w:val="00643B17"/>
    <w:rsid w:val="00644984"/>
    <w:rsid w:val="006464CB"/>
    <w:rsid w:val="00646977"/>
    <w:rsid w:val="00646991"/>
    <w:rsid w:val="00650366"/>
    <w:rsid w:val="00651461"/>
    <w:rsid w:val="006519E5"/>
    <w:rsid w:val="00654596"/>
    <w:rsid w:val="00654FE3"/>
    <w:rsid w:val="006561B4"/>
    <w:rsid w:val="00656420"/>
    <w:rsid w:val="006569DE"/>
    <w:rsid w:val="00660D68"/>
    <w:rsid w:val="00660F4A"/>
    <w:rsid w:val="006625E1"/>
    <w:rsid w:val="00662B3B"/>
    <w:rsid w:val="00665D0D"/>
    <w:rsid w:val="006660E9"/>
    <w:rsid w:val="006708EF"/>
    <w:rsid w:val="00670A07"/>
    <w:rsid w:val="00670C96"/>
    <w:rsid w:val="006713D7"/>
    <w:rsid w:val="00671A52"/>
    <w:rsid w:val="00672405"/>
    <w:rsid w:val="00672FE4"/>
    <w:rsid w:val="00674761"/>
    <w:rsid w:val="0067604D"/>
    <w:rsid w:val="0067768B"/>
    <w:rsid w:val="00677846"/>
    <w:rsid w:val="006779BD"/>
    <w:rsid w:val="00680C7F"/>
    <w:rsid w:val="00683DDB"/>
    <w:rsid w:val="006841BA"/>
    <w:rsid w:val="0068449B"/>
    <w:rsid w:val="00684CDD"/>
    <w:rsid w:val="006852BC"/>
    <w:rsid w:val="00685E63"/>
    <w:rsid w:val="006903CC"/>
    <w:rsid w:val="00690904"/>
    <w:rsid w:val="00690C4D"/>
    <w:rsid w:val="00690E37"/>
    <w:rsid w:val="00691806"/>
    <w:rsid w:val="00692003"/>
    <w:rsid w:val="00692258"/>
    <w:rsid w:val="00693E00"/>
    <w:rsid w:val="00694D00"/>
    <w:rsid w:val="0069572C"/>
    <w:rsid w:val="00697041"/>
    <w:rsid w:val="00697785"/>
    <w:rsid w:val="006A029D"/>
    <w:rsid w:val="006A08D7"/>
    <w:rsid w:val="006A0F01"/>
    <w:rsid w:val="006A1152"/>
    <w:rsid w:val="006A1FE5"/>
    <w:rsid w:val="006A67FB"/>
    <w:rsid w:val="006A6FC2"/>
    <w:rsid w:val="006B1000"/>
    <w:rsid w:val="006B14E8"/>
    <w:rsid w:val="006B226A"/>
    <w:rsid w:val="006B2C32"/>
    <w:rsid w:val="006B433F"/>
    <w:rsid w:val="006B6CF2"/>
    <w:rsid w:val="006B6D84"/>
    <w:rsid w:val="006B7C9B"/>
    <w:rsid w:val="006C0011"/>
    <w:rsid w:val="006C0106"/>
    <w:rsid w:val="006C09C8"/>
    <w:rsid w:val="006C1B28"/>
    <w:rsid w:val="006C264A"/>
    <w:rsid w:val="006C3A4F"/>
    <w:rsid w:val="006C4012"/>
    <w:rsid w:val="006C4839"/>
    <w:rsid w:val="006C49C5"/>
    <w:rsid w:val="006C581B"/>
    <w:rsid w:val="006C70CA"/>
    <w:rsid w:val="006C7779"/>
    <w:rsid w:val="006C797B"/>
    <w:rsid w:val="006D0935"/>
    <w:rsid w:val="006D30DE"/>
    <w:rsid w:val="006D3AD8"/>
    <w:rsid w:val="006D3FBD"/>
    <w:rsid w:val="006D4526"/>
    <w:rsid w:val="006D4891"/>
    <w:rsid w:val="006D48F8"/>
    <w:rsid w:val="006D4FAD"/>
    <w:rsid w:val="006D63A3"/>
    <w:rsid w:val="006D6451"/>
    <w:rsid w:val="006D6CD8"/>
    <w:rsid w:val="006D7603"/>
    <w:rsid w:val="006D78F4"/>
    <w:rsid w:val="006E00CC"/>
    <w:rsid w:val="006E0FA7"/>
    <w:rsid w:val="006E1D9A"/>
    <w:rsid w:val="006E306A"/>
    <w:rsid w:val="006E3225"/>
    <w:rsid w:val="006E3A68"/>
    <w:rsid w:val="006E4BF2"/>
    <w:rsid w:val="006E5E80"/>
    <w:rsid w:val="006E6442"/>
    <w:rsid w:val="006E67E7"/>
    <w:rsid w:val="006E72C1"/>
    <w:rsid w:val="006E7507"/>
    <w:rsid w:val="006E7CE8"/>
    <w:rsid w:val="006E7E39"/>
    <w:rsid w:val="006F0D2F"/>
    <w:rsid w:val="006F0F53"/>
    <w:rsid w:val="006F195D"/>
    <w:rsid w:val="006F1A4E"/>
    <w:rsid w:val="006F3D2F"/>
    <w:rsid w:val="006F40DB"/>
    <w:rsid w:val="006F49E3"/>
    <w:rsid w:val="006F4C20"/>
    <w:rsid w:val="006F561D"/>
    <w:rsid w:val="006F6619"/>
    <w:rsid w:val="006F6654"/>
    <w:rsid w:val="006F7534"/>
    <w:rsid w:val="006F780A"/>
    <w:rsid w:val="00700312"/>
    <w:rsid w:val="007006D3"/>
    <w:rsid w:val="00701975"/>
    <w:rsid w:val="00701BB1"/>
    <w:rsid w:val="00703F2C"/>
    <w:rsid w:val="00704366"/>
    <w:rsid w:val="00704D4D"/>
    <w:rsid w:val="00704EA9"/>
    <w:rsid w:val="00705851"/>
    <w:rsid w:val="00705B24"/>
    <w:rsid w:val="007108A9"/>
    <w:rsid w:val="007108C4"/>
    <w:rsid w:val="00711A68"/>
    <w:rsid w:val="00712E2F"/>
    <w:rsid w:val="00714141"/>
    <w:rsid w:val="007148E7"/>
    <w:rsid w:val="007152C2"/>
    <w:rsid w:val="007155D8"/>
    <w:rsid w:val="00715C00"/>
    <w:rsid w:val="007169D9"/>
    <w:rsid w:val="00716D15"/>
    <w:rsid w:val="00716FFA"/>
    <w:rsid w:val="00717074"/>
    <w:rsid w:val="00722296"/>
    <w:rsid w:val="00722CA9"/>
    <w:rsid w:val="00722F71"/>
    <w:rsid w:val="007231D9"/>
    <w:rsid w:val="00723A06"/>
    <w:rsid w:val="00723BA8"/>
    <w:rsid w:val="00723CC3"/>
    <w:rsid w:val="00723DE3"/>
    <w:rsid w:val="00724793"/>
    <w:rsid w:val="00725411"/>
    <w:rsid w:val="00725611"/>
    <w:rsid w:val="0072611C"/>
    <w:rsid w:val="00727072"/>
    <w:rsid w:val="007279BE"/>
    <w:rsid w:val="00730A2A"/>
    <w:rsid w:val="00731160"/>
    <w:rsid w:val="00731DA0"/>
    <w:rsid w:val="007324F7"/>
    <w:rsid w:val="00732CDD"/>
    <w:rsid w:val="0073319C"/>
    <w:rsid w:val="00733F4E"/>
    <w:rsid w:val="00734216"/>
    <w:rsid w:val="00734B1A"/>
    <w:rsid w:val="007352BD"/>
    <w:rsid w:val="00736965"/>
    <w:rsid w:val="0073700D"/>
    <w:rsid w:val="00737E2F"/>
    <w:rsid w:val="007411A0"/>
    <w:rsid w:val="00742A36"/>
    <w:rsid w:val="0074384D"/>
    <w:rsid w:val="00743DF9"/>
    <w:rsid w:val="00743E89"/>
    <w:rsid w:val="007455D6"/>
    <w:rsid w:val="007468AD"/>
    <w:rsid w:val="00746E33"/>
    <w:rsid w:val="00747125"/>
    <w:rsid w:val="00747C6F"/>
    <w:rsid w:val="00747FDB"/>
    <w:rsid w:val="007500F6"/>
    <w:rsid w:val="00750608"/>
    <w:rsid w:val="00750DBC"/>
    <w:rsid w:val="00750F57"/>
    <w:rsid w:val="00751881"/>
    <w:rsid w:val="00751C8D"/>
    <w:rsid w:val="007554D7"/>
    <w:rsid w:val="00756074"/>
    <w:rsid w:val="0075688A"/>
    <w:rsid w:val="00757971"/>
    <w:rsid w:val="00757F1A"/>
    <w:rsid w:val="00761837"/>
    <w:rsid w:val="0076325B"/>
    <w:rsid w:val="007635E8"/>
    <w:rsid w:val="007646F8"/>
    <w:rsid w:val="00764823"/>
    <w:rsid w:val="0076526B"/>
    <w:rsid w:val="00765BAB"/>
    <w:rsid w:val="00766A80"/>
    <w:rsid w:val="0076765F"/>
    <w:rsid w:val="007740EA"/>
    <w:rsid w:val="00774B3E"/>
    <w:rsid w:val="00775C02"/>
    <w:rsid w:val="00776CFF"/>
    <w:rsid w:val="00776EAC"/>
    <w:rsid w:val="007802D6"/>
    <w:rsid w:val="0078090F"/>
    <w:rsid w:val="0078130B"/>
    <w:rsid w:val="00783ACE"/>
    <w:rsid w:val="007846C5"/>
    <w:rsid w:val="00785AA7"/>
    <w:rsid w:val="0078646F"/>
    <w:rsid w:val="00786FC0"/>
    <w:rsid w:val="007872D8"/>
    <w:rsid w:val="00787559"/>
    <w:rsid w:val="00787D98"/>
    <w:rsid w:val="007907DC"/>
    <w:rsid w:val="007912F7"/>
    <w:rsid w:val="0079225D"/>
    <w:rsid w:val="0079347E"/>
    <w:rsid w:val="00793AA3"/>
    <w:rsid w:val="00793CFF"/>
    <w:rsid w:val="007941F9"/>
    <w:rsid w:val="007947BF"/>
    <w:rsid w:val="00794C0B"/>
    <w:rsid w:val="00794E98"/>
    <w:rsid w:val="00794F0C"/>
    <w:rsid w:val="007950FD"/>
    <w:rsid w:val="007968D3"/>
    <w:rsid w:val="007A0941"/>
    <w:rsid w:val="007A0DCC"/>
    <w:rsid w:val="007A18DF"/>
    <w:rsid w:val="007A1B6E"/>
    <w:rsid w:val="007A2EBB"/>
    <w:rsid w:val="007A3AC0"/>
    <w:rsid w:val="007A4D9C"/>
    <w:rsid w:val="007A4F44"/>
    <w:rsid w:val="007A6F4E"/>
    <w:rsid w:val="007A76CA"/>
    <w:rsid w:val="007B09CB"/>
    <w:rsid w:val="007B0FEE"/>
    <w:rsid w:val="007B1157"/>
    <w:rsid w:val="007B1721"/>
    <w:rsid w:val="007B26A4"/>
    <w:rsid w:val="007B32C5"/>
    <w:rsid w:val="007B37AC"/>
    <w:rsid w:val="007B4E9F"/>
    <w:rsid w:val="007B5FF3"/>
    <w:rsid w:val="007B67AC"/>
    <w:rsid w:val="007B69E9"/>
    <w:rsid w:val="007B6DAA"/>
    <w:rsid w:val="007B7909"/>
    <w:rsid w:val="007C015B"/>
    <w:rsid w:val="007C03AB"/>
    <w:rsid w:val="007C09CD"/>
    <w:rsid w:val="007C0C20"/>
    <w:rsid w:val="007C2201"/>
    <w:rsid w:val="007C24E3"/>
    <w:rsid w:val="007C28A1"/>
    <w:rsid w:val="007C3B76"/>
    <w:rsid w:val="007C3D08"/>
    <w:rsid w:val="007C3E68"/>
    <w:rsid w:val="007C4AD1"/>
    <w:rsid w:val="007C500E"/>
    <w:rsid w:val="007C5AB1"/>
    <w:rsid w:val="007C7A04"/>
    <w:rsid w:val="007D00A1"/>
    <w:rsid w:val="007D076A"/>
    <w:rsid w:val="007D09A0"/>
    <w:rsid w:val="007D3076"/>
    <w:rsid w:val="007D3455"/>
    <w:rsid w:val="007D636E"/>
    <w:rsid w:val="007D660F"/>
    <w:rsid w:val="007D70A6"/>
    <w:rsid w:val="007D7347"/>
    <w:rsid w:val="007D7A7D"/>
    <w:rsid w:val="007E2524"/>
    <w:rsid w:val="007E2553"/>
    <w:rsid w:val="007E419C"/>
    <w:rsid w:val="007E532E"/>
    <w:rsid w:val="007E54CD"/>
    <w:rsid w:val="007E5725"/>
    <w:rsid w:val="007E6B0A"/>
    <w:rsid w:val="007F005B"/>
    <w:rsid w:val="007F0910"/>
    <w:rsid w:val="007F10CE"/>
    <w:rsid w:val="007F145E"/>
    <w:rsid w:val="007F234B"/>
    <w:rsid w:val="007F2554"/>
    <w:rsid w:val="007F28C1"/>
    <w:rsid w:val="007F30EE"/>
    <w:rsid w:val="007F34AF"/>
    <w:rsid w:val="007F3D1A"/>
    <w:rsid w:val="007F4934"/>
    <w:rsid w:val="007F5730"/>
    <w:rsid w:val="007F61DA"/>
    <w:rsid w:val="007F6BDB"/>
    <w:rsid w:val="007F6F39"/>
    <w:rsid w:val="007F7B5F"/>
    <w:rsid w:val="008020F0"/>
    <w:rsid w:val="008023C4"/>
    <w:rsid w:val="008024AC"/>
    <w:rsid w:val="00802F5D"/>
    <w:rsid w:val="00803206"/>
    <w:rsid w:val="00803810"/>
    <w:rsid w:val="00803BB0"/>
    <w:rsid w:val="00804F0A"/>
    <w:rsid w:val="00805093"/>
    <w:rsid w:val="00807BF2"/>
    <w:rsid w:val="00811433"/>
    <w:rsid w:val="00811C0A"/>
    <w:rsid w:val="00811DCF"/>
    <w:rsid w:val="00813A3B"/>
    <w:rsid w:val="00814BDC"/>
    <w:rsid w:val="00816A9D"/>
    <w:rsid w:val="0081739A"/>
    <w:rsid w:val="00820568"/>
    <w:rsid w:val="008220FF"/>
    <w:rsid w:val="008226AB"/>
    <w:rsid w:val="008232CF"/>
    <w:rsid w:val="00823A76"/>
    <w:rsid w:val="00823FA7"/>
    <w:rsid w:val="00824CEE"/>
    <w:rsid w:val="0082534D"/>
    <w:rsid w:val="00825D90"/>
    <w:rsid w:val="008268DF"/>
    <w:rsid w:val="00826AAD"/>
    <w:rsid w:val="0082772F"/>
    <w:rsid w:val="00827D0F"/>
    <w:rsid w:val="008311E4"/>
    <w:rsid w:val="00831CDD"/>
    <w:rsid w:val="0083219D"/>
    <w:rsid w:val="008321E0"/>
    <w:rsid w:val="0083262F"/>
    <w:rsid w:val="00833FB1"/>
    <w:rsid w:val="0083414C"/>
    <w:rsid w:val="00834161"/>
    <w:rsid w:val="00836AC7"/>
    <w:rsid w:val="008372F8"/>
    <w:rsid w:val="00837393"/>
    <w:rsid w:val="00837F05"/>
    <w:rsid w:val="0084033F"/>
    <w:rsid w:val="008413BB"/>
    <w:rsid w:val="00841B6B"/>
    <w:rsid w:val="00843158"/>
    <w:rsid w:val="008443A8"/>
    <w:rsid w:val="00844E67"/>
    <w:rsid w:val="00846464"/>
    <w:rsid w:val="008473E1"/>
    <w:rsid w:val="00847CB6"/>
    <w:rsid w:val="008502C8"/>
    <w:rsid w:val="0085051D"/>
    <w:rsid w:val="00850BE6"/>
    <w:rsid w:val="008510C7"/>
    <w:rsid w:val="008516E9"/>
    <w:rsid w:val="00851EE5"/>
    <w:rsid w:val="0085293A"/>
    <w:rsid w:val="00852B88"/>
    <w:rsid w:val="00852F3F"/>
    <w:rsid w:val="008541A5"/>
    <w:rsid w:val="0085453F"/>
    <w:rsid w:val="0085657F"/>
    <w:rsid w:val="00856F63"/>
    <w:rsid w:val="00857E61"/>
    <w:rsid w:val="00860350"/>
    <w:rsid w:val="0086070A"/>
    <w:rsid w:val="0086196D"/>
    <w:rsid w:val="00862E1D"/>
    <w:rsid w:val="00863D4C"/>
    <w:rsid w:val="008647E9"/>
    <w:rsid w:val="008649E6"/>
    <w:rsid w:val="00865BF0"/>
    <w:rsid w:val="00866B95"/>
    <w:rsid w:val="00867118"/>
    <w:rsid w:val="0086769D"/>
    <w:rsid w:val="00870EA4"/>
    <w:rsid w:val="00870F40"/>
    <w:rsid w:val="00872CCA"/>
    <w:rsid w:val="00872F42"/>
    <w:rsid w:val="008763DC"/>
    <w:rsid w:val="0088061B"/>
    <w:rsid w:val="00880B18"/>
    <w:rsid w:val="00880C82"/>
    <w:rsid w:val="008822E0"/>
    <w:rsid w:val="008827D4"/>
    <w:rsid w:val="00882DCE"/>
    <w:rsid w:val="00883122"/>
    <w:rsid w:val="00885A73"/>
    <w:rsid w:val="00885C6F"/>
    <w:rsid w:val="0088631E"/>
    <w:rsid w:val="00887073"/>
    <w:rsid w:val="0089024D"/>
    <w:rsid w:val="008904E6"/>
    <w:rsid w:val="008909D0"/>
    <w:rsid w:val="00892271"/>
    <w:rsid w:val="00892447"/>
    <w:rsid w:val="00892D87"/>
    <w:rsid w:val="00894531"/>
    <w:rsid w:val="00894F9D"/>
    <w:rsid w:val="008952E0"/>
    <w:rsid w:val="00895312"/>
    <w:rsid w:val="00895527"/>
    <w:rsid w:val="00895BB5"/>
    <w:rsid w:val="008962F3"/>
    <w:rsid w:val="00896847"/>
    <w:rsid w:val="008973E7"/>
    <w:rsid w:val="00897E1C"/>
    <w:rsid w:val="00897E26"/>
    <w:rsid w:val="008A04E8"/>
    <w:rsid w:val="008A15B0"/>
    <w:rsid w:val="008A32BC"/>
    <w:rsid w:val="008A3C50"/>
    <w:rsid w:val="008A4EBB"/>
    <w:rsid w:val="008A5CC1"/>
    <w:rsid w:val="008A5D0A"/>
    <w:rsid w:val="008A6A54"/>
    <w:rsid w:val="008B2D36"/>
    <w:rsid w:val="008B322F"/>
    <w:rsid w:val="008B3639"/>
    <w:rsid w:val="008B512E"/>
    <w:rsid w:val="008B5305"/>
    <w:rsid w:val="008B78EF"/>
    <w:rsid w:val="008C013E"/>
    <w:rsid w:val="008C0963"/>
    <w:rsid w:val="008C21B5"/>
    <w:rsid w:val="008C2665"/>
    <w:rsid w:val="008C2B50"/>
    <w:rsid w:val="008C324F"/>
    <w:rsid w:val="008C4865"/>
    <w:rsid w:val="008C496D"/>
    <w:rsid w:val="008C6F3A"/>
    <w:rsid w:val="008D09DB"/>
    <w:rsid w:val="008D0F81"/>
    <w:rsid w:val="008D128C"/>
    <w:rsid w:val="008D2C61"/>
    <w:rsid w:val="008D4834"/>
    <w:rsid w:val="008D5397"/>
    <w:rsid w:val="008D560F"/>
    <w:rsid w:val="008E1567"/>
    <w:rsid w:val="008E2147"/>
    <w:rsid w:val="008E2FC2"/>
    <w:rsid w:val="008E2FC7"/>
    <w:rsid w:val="008E2FF8"/>
    <w:rsid w:val="008E52FA"/>
    <w:rsid w:val="008E548C"/>
    <w:rsid w:val="008E5D50"/>
    <w:rsid w:val="008E6D73"/>
    <w:rsid w:val="008E7DDC"/>
    <w:rsid w:val="008F0293"/>
    <w:rsid w:val="008F20F4"/>
    <w:rsid w:val="008F26B9"/>
    <w:rsid w:val="008F2EA1"/>
    <w:rsid w:val="008F314D"/>
    <w:rsid w:val="008F3834"/>
    <w:rsid w:val="008F3F79"/>
    <w:rsid w:val="008F5379"/>
    <w:rsid w:val="008F5B94"/>
    <w:rsid w:val="008F6F3D"/>
    <w:rsid w:val="008F7CE6"/>
    <w:rsid w:val="009005D3"/>
    <w:rsid w:val="00900891"/>
    <w:rsid w:val="00901111"/>
    <w:rsid w:val="009017DB"/>
    <w:rsid w:val="00902F9D"/>
    <w:rsid w:val="009038AD"/>
    <w:rsid w:val="00904BCF"/>
    <w:rsid w:val="00904F17"/>
    <w:rsid w:val="0090790B"/>
    <w:rsid w:val="00907A8F"/>
    <w:rsid w:val="0091007D"/>
    <w:rsid w:val="009119FC"/>
    <w:rsid w:val="00913008"/>
    <w:rsid w:val="00914A9F"/>
    <w:rsid w:val="0091508C"/>
    <w:rsid w:val="00915100"/>
    <w:rsid w:val="00915D22"/>
    <w:rsid w:val="00916358"/>
    <w:rsid w:val="009203A8"/>
    <w:rsid w:val="00921B46"/>
    <w:rsid w:val="00921ED5"/>
    <w:rsid w:val="00922148"/>
    <w:rsid w:val="009227D5"/>
    <w:rsid w:val="00923A8C"/>
    <w:rsid w:val="009258A0"/>
    <w:rsid w:val="00926D65"/>
    <w:rsid w:val="00930430"/>
    <w:rsid w:val="00931D38"/>
    <w:rsid w:val="009329C1"/>
    <w:rsid w:val="00932F1B"/>
    <w:rsid w:val="0093480B"/>
    <w:rsid w:val="00935EF3"/>
    <w:rsid w:val="00937337"/>
    <w:rsid w:val="00937FDF"/>
    <w:rsid w:val="00941598"/>
    <w:rsid w:val="009418D9"/>
    <w:rsid w:val="00942104"/>
    <w:rsid w:val="00943024"/>
    <w:rsid w:val="009434C1"/>
    <w:rsid w:val="00944A67"/>
    <w:rsid w:val="00944A69"/>
    <w:rsid w:val="00945558"/>
    <w:rsid w:val="00946A4F"/>
    <w:rsid w:val="00947AA4"/>
    <w:rsid w:val="00950899"/>
    <w:rsid w:val="00952799"/>
    <w:rsid w:val="0095322D"/>
    <w:rsid w:val="00953634"/>
    <w:rsid w:val="00953DD2"/>
    <w:rsid w:val="009548C2"/>
    <w:rsid w:val="00954E91"/>
    <w:rsid w:val="00955354"/>
    <w:rsid w:val="00956920"/>
    <w:rsid w:val="009569AA"/>
    <w:rsid w:val="0095765F"/>
    <w:rsid w:val="00957BC6"/>
    <w:rsid w:val="00960DF9"/>
    <w:rsid w:val="009622A9"/>
    <w:rsid w:val="0096361F"/>
    <w:rsid w:val="0097003A"/>
    <w:rsid w:val="009705CE"/>
    <w:rsid w:val="00971191"/>
    <w:rsid w:val="009712DB"/>
    <w:rsid w:val="00972312"/>
    <w:rsid w:val="00972749"/>
    <w:rsid w:val="00973C99"/>
    <w:rsid w:val="00973F4B"/>
    <w:rsid w:val="009758E0"/>
    <w:rsid w:val="00976046"/>
    <w:rsid w:val="00976DC8"/>
    <w:rsid w:val="00977E77"/>
    <w:rsid w:val="00981EBB"/>
    <w:rsid w:val="00982769"/>
    <w:rsid w:val="00983A75"/>
    <w:rsid w:val="00984E7A"/>
    <w:rsid w:val="00986042"/>
    <w:rsid w:val="0098633C"/>
    <w:rsid w:val="00986DDA"/>
    <w:rsid w:val="0098717D"/>
    <w:rsid w:val="00987755"/>
    <w:rsid w:val="009879DB"/>
    <w:rsid w:val="0099159F"/>
    <w:rsid w:val="009923F3"/>
    <w:rsid w:val="009937E5"/>
    <w:rsid w:val="00993ABD"/>
    <w:rsid w:val="00993BB9"/>
    <w:rsid w:val="00994F12"/>
    <w:rsid w:val="00995161"/>
    <w:rsid w:val="00995B63"/>
    <w:rsid w:val="00996A2E"/>
    <w:rsid w:val="009975CB"/>
    <w:rsid w:val="00997C3B"/>
    <w:rsid w:val="009A0DD3"/>
    <w:rsid w:val="009A102E"/>
    <w:rsid w:val="009A3265"/>
    <w:rsid w:val="009A4FB2"/>
    <w:rsid w:val="009A5018"/>
    <w:rsid w:val="009A516B"/>
    <w:rsid w:val="009A5E14"/>
    <w:rsid w:val="009A62CE"/>
    <w:rsid w:val="009A6468"/>
    <w:rsid w:val="009A701F"/>
    <w:rsid w:val="009B1C6E"/>
    <w:rsid w:val="009B1FFC"/>
    <w:rsid w:val="009B225E"/>
    <w:rsid w:val="009B28BA"/>
    <w:rsid w:val="009B388D"/>
    <w:rsid w:val="009B41CB"/>
    <w:rsid w:val="009B5116"/>
    <w:rsid w:val="009B5916"/>
    <w:rsid w:val="009C0BCB"/>
    <w:rsid w:val="009C104A"/>
    <w:rsid w:val="009C10B7"/>
    <w:rsid w:val="009C147E"/>
    <w:rsid w:val="009C200A"/>
    <w:rsid w:val="009C2AD9"/>
    <w:rsid w:val="009C52D1"/>
    <w:rsid w:val="009C6322"/>
    <w:rsid w:val="009C6AC7"/>
    <w:rsid w:val="009C6C97"/>
    <w:rsid w:val="009C7668"/>
    <w:rsid w:val="009D0D60"/>
    <w:rsid w:val="009D1D6D"/>
    <w:rsid w:val="009D1E9B"/>
    <w:rsid w:val="009D2BA0"/>
    <w:rsid w:val="009D4736"/>
    <w:rsid w:val="009D55BD"/>
    <w:rsid w:val="009D58A8"/>
    <w:rsid w:val="009D5C6B"/>
    <w:rsid w:val="009D6A85"/>
    <w:rsid w:val="009E06C6"/>
    <w:rsid w:val="009E0E02"/>
    <w:rsid w:val="009E1CC9"/>
    <w:rsid w:val="009E390C"/>
    <w:rsid w:val="009E4356"/>
    <w:rsid w:val="009E4DF6"/>
    <w:rsid w:val="009E511F"/>
    <w:rsid w:val="009E5A71"/>
    <w:rsid w:val="009E70D5"/>
    <w:rsid w:val="009E713E"/>
    <w:rsid w:val="009E75FE"/>
    <w:rsid w:val="009F0250"/>
    <w:rsid w:val="009F034C"/>
    <w:rsid w:val="009F175E"/>
    <w:rsid w:val="009F21E7"/>
    <w:rsid w:val="009F2442"/>
    <w:rsid w:val="009F3766"/>
    <w:rsid w:val="009F3A03"/>
    <w:rsid w:val="009F3A7B"/>
    <w:rsid w:val="009F3CBB"/>
    <w:rsid w:val="009F535F"/>
    <w:rsid w:val="009F6F35"/>
    <w:rsid w:val="009F7659"/>
    <w:rsid w:val="00A00E23"/>
    <w:rsid w:val="00A027B8"/>
    <w:rsid w:val="00A02941"/>
    <w:rsid w:val="00A04CD5"/>
    <w:rsid w:val="00A05272"/>
    <w:rsid w:val="00A0549D"/>
    <w:rsid w:val="00A0563C"/>
    <w:rsid w:val="00A06128"/>
    <w:rsid w:val="00A063C4"/>
    <w:rsid w:val="00A077C3"/>
    <w:rsid w:val="00A100F2"/>
    <w:rsid w:val="00A1064A"/>
    <w:rsid w:val="00A10A4E"/>
    <w:rsid w:val="00A10D41"/>
    <w:rsid w:val="00A10DE2"/>
    <w:rsid w:val="00A10FE1"/>
    <w:rsid w:val="00A11240"/>
    <w:rsid w:val="00A12D8B"/>
    <w:rsid w:val="00A1313E"/>
    <w:rsid w:val="00A136C1"/>
    <w:rsid w:val="00A13F5C"/>
    <w:rsid w:val="00A153D1"/>
    <w:rsid w:val="00A16418"/>
    <w:rsid w:val="00A166EB"/>
    <w:rsid w:val="00A172A8"/>
    <w:rsid w:val="00A17D0F"/>
    <w:rsid w:val="00A17D8A"/>
    <w:rsid w:val="00A208EE"/>
    <w:rsid w:val="00A216CE"/>
    <w:rsid w:val="00A21D7C"/>
    <w:rsid w:val="00A21DE6"/>
    <w:rsid w:val="00A21F7E"/>
    <w:rsid w:val="00A22557"/>
    <w:rsid w:val="00A22C29"/>
    <w:rsid w:val="00A23341"/>
    <w:rsid w:val="00A244A6"/>
    <w:rsid w:val="00A24973"/>
    <w:rsid w:val="00A24999"/>
    <w:rsid w:val="00A24AFA"/>
    <w:rsid w:val="00A24F63"/>
    <w:rsid w:val="00A26D5C"/>
    <w:rsid w:val="00A30472"/>
    <w:rsid w:val="00A31748"/>
    <w:rsid w:val="00A32559"/>
    <w:rsid w:val="00A32780"/>
    <w:rsid w:val="00A3322E"/>
    <w:rsid w:val="00A33F59"/>
    <w:rsid w:val="00A34672"/>
    <w:rsid w:val="00A34C4C"/>
    <w:rsid w:val="00A359CE"/>
    <w:rsid w:val="00A35BC8"/>
    <w:rsid w:val="00A36495"/>
    <w:rsid w:val="00A3667E"/>
    <w:rsid w:val="00A373D7"/>
    <w:rsid w:val="00A3741D"/>
    <w:rsid w:val="00A3789E"/>
    <w:rsid w:val="00A41E77"/>
    <w:rsid w:val="00A4293D"/>
    <w:rsid w:val="00A43493"/>
    <w:rsid w:val="00A4484C"/>
    <w:rsid w:val="00A464BC"/>
    <w:rsid w:val="00A46C2A"/>
    <w:rsid w:val="00A471D3"/>
    <w:rsid w:val="00A4789E"/>
    <w:rsid w:val="00A47F6F"/>
    <w:rsid w:val="00A5002A"/>
    <w:rsid w:val="00A53A86"/>
    <w:rsid w:val="00A5705A"/>
    <w:rsid w:val="00A57907"/>
    <w:rsid w:val="00A57B0F"/>
    <w:rsid w:val="00A60A42"/>
    <w:rsid w:val="00A61DD3"/>
    <w:rsid w:val="00A62EED"/>
    <w:rsid w:val="00A636AB"/>
    <w:rsid w:val="00A639EC"/>
    <w:rsid w:val="00A65111"/>
    <w:rsid w:val="00A65ABD"/>
    <w:rsid w:val="00A65BEB"/>
    <w:rsid w:val="00A6681D"/>
    <w:rsid w:val="00A66820"/>
    <w:rsid w:val="00A67BBF"/>
    <w:rsid w:val="00A702FD"/>
    <w:rsid w:val="00A704EE"/>
    <w:rsid w:val="00A70871"/>
    <w:rsid w:val="00A73966"/>
    <w:rsid w:val="00A73BA5"/>
    <w:rsid w:val="00A76CEB"/>
    <w:rsid w:val="00A820BF"/>
    <w:rsid w:val="00A82ECF"/>
    <w:rsid w:val="00A83E5A"/>
    <w:rsid w:val="00A85623"/>
    <w:rsid w:val="00A8673D"/>
    <w:rsid w:val="00A87C2F"/>
    <w:rsid w:val="00A87FE9"/>
    <w:rsid w:val="00A92790"/>
    <w:rsid w:val="00A95124"/>
    <w:rsid w:val="00A95515"/>
    <w:rsid w:val="00A95BBB"/>
    <w:rsid w:val="00A95EBF"/>
    <w:rsid w:val="00A97189"/>
    <w:rsid w:val="00AA0280"/>
    <w:rsid w:val="00AA1E1C"/>
    <w:rsid w:val="00AA1E4A"/>
    <w:rsid w:val="00AA2118"/>
    <w:rsid w:val="00AA32CC"/>
    <w:rsid w:val="00AA3C61"/>
    <w:rsid w:val="00AA3C8F"/>
    <w:rsid w:val="00AA3F08"/>
    <w:rsid w:val="00AA4CCF"/>
    <w:rsid w:val="00AA4F6F"/>
    <w:rsid w:val="00AA68FB"/>
    <w:rsid w:val="00AA6ACB"/>
    <w:rsid w:val="00AB004B"/>
    <w:rsid w:val="00AB0D06"/>
    <w:rsid w:val="00AB4118"/>
    <w:rsid w:val="00AB458E"/>
    <w:rsid w:val="00AB4A29"/>
    <w:rsid w:val="00AB4B24"/>
    <w:rsid w:val="00AB512A"/>
    <w:rsid w:val="00AB54DB"/>
    <w:rsid w:val="00AB6717"/>
    <w:rsid w:val="00AB6793"/>
    <w:rsid w:val="00AC169A"/>
    <w:rsid w:val="00AC1886"/>
    <w:rsid w:val="00AC2DA5"/>
    <w:rsid w:val="00AC3189"/>
    <w:rsid w:val="00AC49D7"/>
    <w:rsid w:val="00AC6B99"/>
    <w:rsid w:val="00AC6D5D"/>
    <w:rsid w:val="00AC75B2"/>
    <w:rsid w:val="00AC78C6"/>
    <w:rsid w:val="00AC7C48"/>
    <w:rsid w:val="00AD01B5"/>
    <w:rsid w:val="00AD0C2E"/>
    <w:rsid w:val="00AD1063"/>
    <w:rsid w:val="00AD112C"/>
    <w:rsid w:val="00AD15BA"/>
    <w:rsid w:val="00AD225E"/>
    <w:rsid w:val="00AD3DBA"/>
    <w:rsid w:val="00AD49DE"/>
    <w:rsid w:val="00AD4A0D"/>
    <w:rsid w:val="00AD613E"/>
    <w:rsid w:val="00AD6448"/>
    <w:rsid w:val="00AD6AAC"/>
    <w:rsid w:val="00AD736C"/>
    <w:rsid w:val="00AE0060"/>
    <w:rsid w:val="00AE1FF4"/>
    <w:rsid w:val="00AE67EF"/>
    <w:rsid w:val="00AF0CEA"/>
    <w:rsid w:val="00AF0FBF"/>
    <w:rsid w:val="00AF1600"/>
    <w:rsid w:val="00AF27D7"/>
    <w:rsid w:val="00AF3F7A"/>
    <w:rsid w:val="00AF45AE"/>
    <w:rsid w:val="00AF603D"/>
    <w:rsid w:val="00AF633E"/>
    <w:rsid w:val="00AF6535"/>
    <w:rsid w:val="00AF6B6B"/>
    <w:rsid w:val="00AF6C9F"/>
    <w:rsid w:val="00AF787A"/>
    <w:rsid w:val="00AF7AA7"/>
    <w:rsid w:val="00AF7F4B"/>
    <w:rsid w:val="00B00166"/>
    <w:rsid w:val="00B02A8B"/>
    <w:rsid w:val="00B040F7"/>
    <w:rsid w:val="00B05026"/>
    <w:rsid w:val="00B05935"/>
    <w:rsid w:val="00B05E7E"/>
    <w:rsid w:val="00B06B9D"/>
    <w:rsid w:val="00B07EB1"/>
    <w:rsid w:val="00B11140"/>
    <w:rsid w:val="00B118C4"/>
    <w:rsid w:val="00B11AA1"/>
    <w:rsid w:val="00B12521"/>
    <w:rsid w:val="00B1254E"/>
    <w:rsid w:val="00B12A40"/>
    <w:rsid w:val="00B12B28"/>
    <w:rsid w:val="00B13E96"/>
    <w:rsid w:val="00B15466"/>
    <w:rsid w:val="00B16031"/>
    <w:rsid w:val="00B1705C"/>
    <w:rsid w:val="00B17C76"/>
    <w:rsid w:val="00B17E33"/>
    <w:rsid w:val="00B20664"/>
    <w:rsid w:val="00B20B9C"/>
    <w:rsid w:val="00B21DA1"/>
    <w:rsid w:val="00B22260"/>
    <w:rsid w:val="00B22C77"/>
    <w:rsid w:val="00B2316E"/>
    <w:rsid w:val="00B233B6"/>
    <w:rsid w:val="00B2554C"/>
    <w:rsid w:val="00B266DB"/>
    <w:rsid w:val="00B27DD2"/>
    <w:rsid w:val="00B3025A"/>
    <w:rsid w:val="00B303A8"/>
    <w:rsid w:val="00B3187D"/>
    <w:rsid w:val="00B31AE0"/>
    <w:rsid w:val="00B32AB4"/>
    <w:rsid w:val="00B33ED1"/>
    <w:rsid w:val="00B367BC"/>
    <w:rsid w:val="00B36BE2"/>
    <w:rsid w:val="00B40C55"/>
    <w:rsid w:val="00B413D8"/>
    <w:rsid w:val="00B4171D"/>
    <w:rsid w:val="00B41FCB"/>
    <w:rsid w:val="00B436C9"/>
    <w:rsid w:val="00B43797"/>
    <w:rsid w:val="00B43B3B"/>
    <w:rsid w:val="00B43EEB"/>
    <w:rsid w:val="00B44CE3"/>
    <w:rsid w:val="00B44D68"/>
    <w:rsid w:val="00B45E55"/>
    <w:rsid w:val="00B46ED4"/>
    <w:rsid w:val="00B5048C"/>
    <w:rsid w:val="00B50654"/>
    <w:rsid w:val="00B50EC4"/>
    <w:rsid w:val="00B5299D"/>
    <w:rsid w:val="00B5337F"/>
    <w:rsid w:val="00B53687"/>
    <w:rsid w:val="00B54706"/>
    <w:rsid w:val="00B552BA"/>
    <w:rsid w:val="00B5563D"/>
    <w:rsid w:val="00B558E1"/>
    <w:rsid w:val="00B56FB5"/>
    <w:rsid w:val="00B61490"/>
    <w:rsid w:val="00B638A7"/>
    <w:rsid w:val="00B63ECA"/>
    <w:rsid w:val="00B63FF8"/>
    <w:rsid w:val="00B651B9"/>
    <w:rsid w:val="00B65EA9"/>
    <w:rsid w:val="00B671D4"/>
    <w:rsid w:val="00B706DC"/>
    <w:rsid w:val="00B70B9B"/>
    <w:rsid w:val="00B71F5A"/>
    <w:rsid w:val="00B720F5"/>
    <w:rsid w:val="00B7257E"/>
    <w:rsid w:val="00B73DDB"/>
    <w:rsid w:val="00B74AA6"/>
    <w:rsid w:val="00B752A3"/>
    <w:rsid w:val="00B7569F"/>
    <w:rsid w:val="00B757C3"/>
    <w:rsid w:val="00B758DB"/>
    <w:rsid w:val="00B7762D"/>
    <w:rsid w:val="00B77F1B"/>
    <w:rsid w:val="00B80597"/>
    <w:rsid w:val="00B80DB9"/>
    <w:rsid w:val="00B8233D"/>
    <w:rsid w:val="00B836C3"/>
    <w:rsid w:val="00B83903"/>
    <w:rsid w:val="00B84692"/>
    <w:rsid w:val="00B8577E"/>
    <w:rsid w:val="00B857E1"/>
    <w:rsid w:val="00B86F16"/>
    <w:rsid w:val="00B87665"/>
    <w:rsid w:val="00B879D6"/>
    <w:rsid w:val="00B91713"/>
    <w:rsid w:val="00B92709"/>
    <w:rsid w:val="00B92D9A"/>
    <w:rsid w:val="00B94E68"/>
    <w:rsid w:val="00B960C0"/>
    <w:rsid w:val="00B963A5"/>
    <w:rsid w:val="00B96966"/>
    <w:rsid w:val="00BA1607"/>
    <w:rsid w:val="00BA197C"/>
    <w:rsid w:val="00BA1A97"/>
    <w:rsid w:val="00BA3BA0"/>
    <w:rsid w:val="00BA4B03"/>
    <w:rsid w:val="00BA4B6D"/>
    <w:rsid w:val="00BA4E38"/>
    <w:rsid w:val="00BA4E52"/>
    <w:rsid w:val="00BA5391"/>
    <w:rsid w:val="00BA781D"/>
    <w:rsid w:val="00BB0CDC"/>
    <w:rsid w:val="00BB1DDF"/>
    <w:rsid w:val="00BB3142"/>
    <w:rsid w:val="00BB3751"/>
    <w:rsid w:val="00BB3A88"/>
    <w:rsid w:val="00BB5186"/>
    <w:rsid w:val="00BB599E"/>
    <w:rsid w:val="00BB5A70"/>
    <w:rsid w:val="00BB6E84"/>
    <w:rsid w:val="00BB7033"/>
    <w:rsid w:val="00BB7440"/>
    <w:rsid w:val="00BB77DC"/>
    <w:rsid w:val="00BB7930"/>
    <w:rsid w:val="00BC085A"/>
    <w:rsid w:val="00BC47AE"/>
    <w:rsid w:val="00BC670D"/>
    <w:rsid w:val="00BC68A3"/>
    <w:rsid w:val="00BC6F39"/>
    <w:rsid w:val="00BC79FE"/>
    <w:rsid w:val="00BD007A"/>
    <w:rsid w:val="00BD0890"/>
    <w:rsid w:val="00BD0B5D"/>
    <w:rsid w:val="00BD29EB"/>
    <w:rsid w:val="00BD336D"/>
    <w:rsid w:val="00BD39DD"/>
    <w:rsid w:val="00BD4BF0"/>
    <w:rsid w:val="00BD4ED1"/>
    <w:rsid w:val="00BD55D6"/>
    <w:rsid w:val="00BE11F0"/>
    <w:rsid w:val="00BE22A3"/>
    <w:rsid w:val="00BE2E46"/>
    <w:rsid w:val="00BE3545"/>
    <w:rsid w:val="00BE54BF"/>
    <w:rsid w:val="00BE6164"/>
    <w:rsid w:val="00BE6403"/>
    <w:rsid w:val="00BE6431"/>
    <w:rsid w:val="00BF0858"/>
    <w:rsid w:val="00BF0A24"/>
    <w:rsid w:val="00BF1D42"/>
    <w:rsid w:val="00BF1E86"/>
    <w:rsid w:val="00BF2EEA"/>
    <w:rsid w:val="00BF4CF0"/>
    <w:rsid w:val="00BF523F"/>
    <w:rsid w:val="00BF5BF6"/>
    <w:rsid w:val="00BF6E4B"/>
    <w:rsid w:val="00BF709C"/>
    <w:rsid w:val="00C005C7"/>
    <w:rsid w:val="00C0069A"/>
    <w:rsid w:val="00C007ED"/>
    <w:rsid w:val="00C01067"/>
    <w:rsid w:val="00C011A1"/>
    <w:rsid w:val="00C0243E"/>
    <w:rsid w:val="00C02612"/>
    <w:rsid w:val="00C02CF4"/>
    <w:rsid w:val="00C05486"/>
    <w:rsid w:val="00C076D7"/>
    <w:rsid w:val="00C1008E"/>
    <w:rsid w:val="00C11F0C"/>
    <w:rsid w:val="00C12893"/>
    <w:rsid w:val="00C12A05"/>
    <w:rsid w:val="00C142EA"/>
    <w:rsid w:val="00C14E7B"/>
    <w:rsid w:val="00C15F20"/>
    <w:rsid w:val="00C16033"/>
    <w:rsid w:val="00C163B1"/>
    <w:rsid w:val="00C16818"/>
    <w:rsid w:val="00C169B9"/>
    <w:rsid w:val="00C1712D"/>
    <w:rsid w:val="00C174C9"/>
    <w:rsid w:val="00C17DC7"/>
    <w:rsid w:val="00C22356"/>
    <w:rsid w:val="00C22583"/>
    <w:rsid w:val="00C236D6"/>
    <w:rsid w:val="00C25D7F"/>
    <w:rsid w:val="00C27174"/>
    <w:rsid w:val="00C276C0"/>
    <w:rsid w:val="00C308CA"/>
    <w:rsid w:val="00C3094B"/>
    <w:rsid w:val="00C31ECC"/>
    <w:rsid w:val="00C32D0E"/>
    <w:rsid w:val="00C32F5F"/>
    <w:rsid w:val="00C33160"/>
    <w:rsid w:val="00C33AE9"/>
    <w:rsid w:val="00C33D14"/>
    <w:rsid w:val="00C348B1"/>
    <w:rsid w:val="00C34E3F"/>
    <w:rsid w:val="00C35263"/>
    <w:rsid w:val="00C35EA2"/>
    <w:rsid w:val="00C43DDA"/>
    <w:rsid w:val="00C45963"/>
    <w:rsid w:val="00C45CCF"/>
    <w:rsid w:val="00C4674D"/>
    <w:rsid w:val="00C468E3"/>
    <w:rsid w:val="00C4798A"/>
    <w:rsid w:val="00C50238"/>
    <w:rsid w:val="00C5168F"/>
    <w:rsid w:val="00C53BF5"/>
    <w:rsid w:val="00C53F8D"/>
    <w:rsid w:val="00C55A19"/>
    <w:rsid w:val="00C5697F"/>
    <w:rsid w:val="00C5761D"/>
    <w:rsid w:val="00C60DA8"/>
    <w:rsid w:val="00C63A79"/>
    <w:rsid w:val="00C6548D"/>
    <w:rsid w:val="00C665C3"/>
    <w:rsid w:val="00C6694E"/>
    <w:rsid w:val="00C66BD2"/>
    <w:rsid w:val="00C67B95"/>
    <w:rsid w:val="00C71E9F"/>
    <w:rsid w:val="00C726EF"/>
    <w:rsid w:val="00C7297D"/>
    <w:rsid w:val="00C72D88"/>
    <w:rsid w:val="00C73C57"/>
    <w:rsid w:val="00C74DA5"/>
    <w:rsid w:val="00C751E9"/>
    <w:rsid w:val="00C76060"/>
    <w:rsid w:val="00C7783E"/>
    <w:rsid w:val="00C77D40"/>
    <w:rsid w:val="00C77DB8"/>
    <w:rsid w:val="00C77F14"/>
    <w:rsid w:val="00C803E8"/>
    <w:rsid w:val="00C80912"/>
    <w:rsid w:val="00C80DCE"/>
    <w:rsid w:val="00C81820"/>
    <w:rsid w:val="00C81F83"/>
    <w:rsid w:val="00C82B9F"/>
    <w:rsid w:val="00C84C77"/>
    <w:rsid w:val="00C84D52"/>
    <w:rsid w:val="00C8592C"/>
    <w:rsid w:val="00C8797C"/>
    <w:rsid w:val="00C87F21"/>
    <w:rsid w:val="00C910FE"/>
    <w:rsid w:val="00C92867"/>
    <w:rsid w:val="00C94087"/>
    <w:rsid w:val="00C94211"/>
    <w:rsid w:val="00C9461C"/>
    <w:rsid w:val="00C96B64"/>
    <w:rsid w:val="00CA0B68"/>
    <w:rsid w:val="00CA1D2C"/>
    <w:rsid w:val="00CA1F0C"/>
    <w:rsid w:val="00CA2F7F"/>
    <w:rsid w:val="00CA31A5"/>
    <w:rsid w:val="00CA387E"/>
    <w:rsid w:val="00CA3919"/>
    <w:rsid w:val="00CA5FFF"/>
    <w:rsid w:val="00CB0C76"/>
    <w:rsid w:val="00CB1CD2"/>
    <w:rsid w:val="00CB1EEC"/>
    <w:rsid w:val="00CB3490"/>
    <w:rsid w:val="00CB374F"/>
    <w:rsid w:val="00CB5A31"/>
    <w:rsid w:val="00CB5B19"/>
    <w:rsid w:val="00CB6272"/>
    <w:rsid w:val="00CB77AB"/>
    <w:rsid w:val="00CB78DC"/>
    <w:rsid w:val="00CC0693"/>
    <w:rsid w:val="00CC1014"/>
    <w:rsid w:val="00CC35C7"/>
    <w:rsid w:val="00CC4261"/>
    <w:rsid w:val="00CC536C"/>
    <w:rsid w:val="00CC5A67"/>
    <w:rsid w:val="00CC7991"/>
    <w:rsid w:val="00CC7AE8"/>
    <w:rsid w:val="00CD001E"/>
    <w:rsid w:val="00CD0251"/>
    <w:rsid w:val="00CD1066"/>
    <w:rsid w:val="00CD180B"/>
    <w:rsid w:val="00CD2CAD"/>
    <w:rsid w:val="00CD4777"/>
    <w:rsid w:val="00CD4E1E"/>
    <w:rsid w:val="00CD5345"/>
    <w:rsid w:val="00CD53F8"/>
    <w:rsid w:val="00CD5B67"/>
    <w:rsid w:val="00CD609E"/>
    <w:rsid w:val="00CD7184"/>
    <w:rsid w:val="00CE0B10"/>
    <w:rsid w:val="00CE159F"/>
    <w:rsid w:val="00CE1B25"/>
    <w:rsid w:val="00CE2988"/>
    <w:rsid w:val="00CE3BAD"/>
    <w:rsid w:val="00CE4CAE"/>
    <w:rsid w:val="00CE52E3"/>
    <w:rsid w:val="00CF168C"/>
    <w:rsid w:val="00CF1783"/>
    <w:rsid w:val="00CF380B"/>
    <w:rsid w:val="00CF3DC9"/>
    <w:rsid w:val="00CF3FD9"/>
    <w:rsid w:val="00CF4591"/>
    <w:rsid w:val="00CF49BE"/>
    <w:rsid w:val="00CF50B6"/>
    <w:rsid w:val="00CF6458"/>
    <w:rsid w:val="00CF6EA9"/>
    <w:rsid w:val="00D00619"/>
    <w:rsid w:val="00D00BB7"/>
    <w:rsid w:val="00D0192A"/>
    <w:rsid w:val="00D030BF"/>
    <w:rsid w:val="00D033BA"/>
    <w:rsid w:val="00D05FD6"/>
    <w:rsid w:val="00D06017"/>
    <w:rsid w:val="00D06F76"/>
    <w:rsid w:val="00D076E3"/>
    <w:rsid w:val="00D07BD5"/>
    <w:rsid w:val="00D11780"/>
    <w:rsid w:val="00D11B0F"/>
    <w:rsid w:val="00D13C3A"/>
    <w:rsid w:val="00D14478"/>
    <w:rsid w:val="00D1523D"/>
    <w:rsid w:val="00D174BD"/>
    <w:rsid w:val="00D17979"/>
    <w:rsid w:val="00D17F2C"/>
    <w:rsid w:val="00D2229A"/>
    <w:rsid w:val="00D22EE7"/>
    <w:rsid w:val="00D24344"/>
    <w:rsid w:val="00D254B9"/>
    <w:rsid w:val="00D268EF"/>
    <w:rsid w:val="00D26EA2"/>
    <w:rsid w:val="00D301E2"/>
    <w:rsid w:val="00D3113D"/>
    <w:rsid w:val="00D315E4"/>
    <w:rsid w:val="00D32BE5"/>
    <w:rsid w:val="00D331AC"/>
    <w:rsid w:val="00D33540"/>
    <w:rsid w:val="00D33583"/>
    <w:rsid w:val="00D348C1"/>
    <w:rsid w:val="00D34C58"/>
    <w:rsid w:val="00D34F02"/>
    <w:rsid w:val="00D35377"/>
    <w:rsid w:val="00D35C10"/>
    <w:rsid w:val="00D3734B"/>
    <w:rsid w:val="00D37996"/>
    <w:rsid w:val="00D40682"/>
    <w:rsid w:val="00D407CA"/>
    <w:rsid w:val="00D40AE1"/>
    <w:rsid w:val="00D42826"/>
    <w:rsid w:val="00D4285E"/>
    <w:rsid w:val="00D446C3"/>
    <w:rsid w:val="00D447CB"/>
    <w:rsid w:val="00D44BC1"/>
    <w:rsid w:val="00D464B2"/>
    <w:rsid w:val="00D47363"/>
    <w:rsid w:val="00D47A0D"/>
    <w:rsid w:val="00D47F3B"/>
    <w:rsid w:val="00D5134D"/>
    <w:rsid w:val="00D518B2"/>
    <w:rsid w:val="00D51D02"/>
    <w:rsid w:val="00D52473"/>
    <w:rsid w:val="00D5310C"/>
    <w:rsid w:val="00D53AD0"/>
    <w:rsid w:val="00D54832"/>
    <w:rsid w:val="00D54CF9"/>
    <w:rsid w:val="00D55345"/>
    <w:rsid w:val="00D571D5"/>
    <w:rsid w:val="00D579F2"/>
    <w:rsid w:val="00D57FD1"/>
    <w:rsid w:val="00D60B54"/>
    <w:rsid w:val="00D62011"/>
    <w:rsid w:val="00D639AE"/>
    <w:rsid w:val="00D6477E"/>
    <w:rsid w:val="00D650F6"/>
    <w:rsid w:val="00D65941"/>
    <w:rsid w:val="00D65E67"/>
    <w:rsid w:val="00D66C5F"/>
    <w:rsid w:val="00D66DA6"/>
    <w:rsid w:val="00D7050D"/>
    <w:rsid w:val="00D71A02"/>
    <w:rsid w:val="00D71D79"/>
    <w:rsid w:val="00D72303"/>
    <w:rsid w:val="00D723EF"/>
    <w:rsid w:val="00D731D7"/>
    <w:rsid w:val="00D73BBE"/>
    <w:rsid w:val="00D741CA"/>
    <w:rsid w:val="00D74462"/>
    <w:rsid w:val="00D7536D"/>
    <w:rsid w:val="00D75D84"/>
    <w:rsid w:val="00D75E07"/>
    <w:rsid w:val="00D76830"/>
    <w:rsid w:val="00D76B25"/>
    <w:rsid w:val="00D76F20"/>
    <w:rsid w:val="00D77012"/>
    <w:rsid w:val="00D801B2"/>
    <w:rsid w:val="00D8028D"/>
    <w:rsid w:val="00D8106B"/>
    <w:rsid w:val="00D821EC"/>
    <w:rsid w:val="00D82B95"/>
    <w:rsid w:val="00D84EB0"/>
    <w:rsid w:val="00D8555E"/>
    <w:rsid w:val="00D86926"/>
    <w:rsid w:val="00D872A9"/>
    <w:rsid w:val="00D90273"/>
    <w:rsid w:val="00D90D02"/>
    <w:rsid w:val="00D918DC"/>
    <w:rsid w:val="00D94417"/>
    <w:rsid w:val="00D9480C"/>
    <w:rsid w:val="00D94A92"/>
    <w:rsid w:val="00D972F5"/>
    <w:rsid w:val="00DA06FA"/>
    <w:rsid w:val="00DA1E4B"/>
    <w:rsid w:val="00DA2D85"/>
    <w:rsid w:val="00DA3EA5"/>
    <w:rsid w:val="00DA49BD"/>
    <w:rsid w:val="00DA4CA5"/>
    <w:rsid w:val="00DA5052"/>
    <w:rsid w:val="00DA5776"/>
    <w:rsid w:val="00DB158E"/>
    <w:rsid w:val="00DB185C"/>
    <w:rsid w:val="00DB36A2"/>
    <w:rsid w:val="00DB3762"/>
    <w:rsid w:val="00DB584D"/>
    <w:rsid w:val="00DB5F53"/>
    <w:rsid w:val="00DB6780"/>
    <w:rsid w:val="00DC0396"/>
    <w:rsid w:val="00DC0801"/>
    <w:rsid w:val="00DC12DC"/>
    <w:rsid w:val="00DC172C"/>
    <w:rsid w:val="00DC20C5"/>
    <w:rsid w:val="00DC24DA"/>
    <w:rsid w:val="00DC3128"/>
    <w:rsid w:val="00DC32BC"/>
    <w:rsid w:val="00DC3564"/>
    <w:rsid w:val="00DC3F82"/>
    <w:rsid w:val="00DC4A43"/>
    <w:rsid w:val="00DC5153"/>
    <w:rsid w:val="00DC5175"/>
    <w:rsid w:val="00DC56CE"/>
    <w:rsid w:val="00DC6940"/>
    <w:rsid w:val="00DC6A6F"/>
    <w:rsid w:val="00DC7029"/>
    <w:rsid w:val="00DD5F3F"/>
    <w:rsid w:val="00DD68E5"/>
    <w:rsid w:val="00DD731B"/>
    <w:rsid w:val="00DE1DE2"/>
    <w:rsid w:val="00DE36EF"/>
    <w:rsid w:val="00DE419E"/>
    <w:rsid w:val="00DE5BC6"/>
    <w:rsid w:val="00DE688C"/>
    <w:rsid w:val="00DE74D0"/>
    <w:rsid w:val="00DE7675"/>
    <w:rsid w:val="00DE7E54"/>
    <w:rsid w:val="00DF1358"/>
    <w:rsid w:val="00DF3AB1"/>
    <w:rsid w:val="00DF46F8"/>
    <w:rsid w:val="00DF4757"/>
    <w:rsid w:val="00DF591B"/>
    <w:rsid w:val="00DF7C8E"/>
    <w:rsid w:val="00E00D41"/>
    <w:rsid w:val="00E010C9"/>
    <w:rsid w:val="00E02438"/>
    <w:rsid w:val="00E034DE"/>
    <w:rsid w:val="00E03CD0"/>
    <w:rsid w:val="00E04AED"/>
    <w:rsid w:val="00E05170"/>
    <w:rsid w:val="00E06E16"/>
    <w:rsid w:val="00E10AB3"/>
    <w:rsid w:val="00E10E31"/>
    <w:rsid w:val="00E1138B"/>
    <w:rsid w:val="00E11715"/>
    <w:rsid w:val="00E11C1B"/>
    <w:rsid w:val="00E12B87"/>
    <w:rsid w:val="00E1311F"/>
    <w:rsid w:val="00E137F4"/>
    <w:rsid w:val="00E13D78"/>
    <w:rsid w:val="00E1476D"/>
    <w:rsid w:val="00E14AF7"/>
    <w:rsid w:val="00E14B71"/>
    <w:rsid w:val="00E152BD"/>
    <w:rsid w:val="00E16F52"/>
    <w:rsid w:val="00E207B4"/>
    <w:rsid w:val="00E20A3D"/>
    <w:rsid w:val="00E20FAD"/>
    <w:rsid w:val="00E21A17"/>
    <w:rsid w:val="00E21EE8"/>
    <w:rsid w:val="00E22831"/>
    <w:rsid w:val="00E22A72"/>
    <w:rsid w:val="00E2459B"/>
    <w:rsid w:val="00E24AC8"/>
    <w:rsid w:val="00E27178"/>
    <w:rsid w:val="00E276D3"/>
    <w:rsid w:val="00E27CE9"/>
    <w:rsid w:val="00E27ED5"/>
    <w:rsid w:val="00E3153F"/>
    <w:rsid w:val="00E32F68"/>
    <w:rsid w:val="00E3397E"/>
    <w:rsid w:val="00E34239"/>
    <w:rsid w:val="00E34E6E"/>
    <w:rsid w:val="00E357F9"/>
    <w:rsid w:val="00E35AAD"/>
    <w:rsid w:val="00E37D5B"/>
    <w:rsid w:val="00E37F99"/>
    <w:rsid w:val="00E40007"/>
    <w:rsid w:val="00E4245C"/>
    <w:rsid w:val="00E42579"/>
    <w:rsid w:val="00E43E2A"/>
    <w:rsid w:val="00E47907"/>
    <w:rsid w:val="00E50720"/>
    <w:rsid w:val="00E50F59"/>
    <w:rsid w:val="00E511A8"/>
    <w:rsid w:val="00E512A4"/>
    <w:rsid w:val="00E517BF"/>
    <w:rsid w:val="00E52BFC"/>
    <w:rsid w:val="00E541AE"/>
    <w:rsid w:val="00E556ED"/>
    <w:rsid w:val="00E55C4A"/>
    <w:rsid w:val="00E56CE7"/>
    <w:rsid w:val="00E56EFF"/>
    <w:rsid w:val="00E57DF3"/>
    <w:rsid w:val="00E57E27"/>
    <w:rsid w:val="00E604DA"/>
    <w:rsid w:val="00E6083D"/>
    <w:rsid w:val="00E618AC"/>
    <w:rsid w:val="00E64001"/>
    <w:rsid w:val="00E640E7"/>
    <w:rsid w:val="00E64380"/>
    <w:rsid w:val="00E6581D"/>
    <w:rsid w:val="00E678E6"/>
    <w:rsid w:val="00E71B71"/>
    <w:rsid w:val="00E73F51"/>
    <w:rsid w:val="00E742DD"/>
    <w:rsid w:val="00E7447C"/>
    <w:rsid w:val="00E7481A"/>
    <w:rsid w:val="00E74E24"/>
    <w:rsid w:val="00E773D7"/>
    <w:rsid w:val="00E80A14"/>
    <w:rsid w:val="00E80C9D"/>
    <w:rsid w:val="00E80D0A"/>
    <w:rsid w:val="00E8124F"/>
    <w:rsid w:val="00E812BD"/>
    <w:rsid w:val="00E82A60"/>
    <w:rsid w:val="00E83E6B"/>
    <w:rsid w:val="00E83FB7"/>
    <w:rsid w:val="00E84462"/>
    <w:rsid w:val="00E85566"/>
    <w:rsid w:val="00E873BD"/>
    <w:rsid w:val="00E91515"/>
    <w:rsid w:val="00E91EF4"/>
    <w:rsid w:val="00E924FF"/>
    <w:rsid w:val="00E9314C"/>
    <w:rsid w:val="00E94EB7"/>
    <w:rsid w:val="00E94FB4"/>
    <w:rsid w:val="00E95380"/>
    <w:rsid w:val="00E95DFE"/>
    <w:rsid w:val="00E96FE8"/>
    <w:rsid w:val="00E973D6"/>
    <w:rsid w:val="00E97602"/>
    <w:rsid w:val="00E97DF1"/>
    <w:rsid w:val="00EA0035"/>
    <w:rsid w:val="00EA0781"/>
    <w:rsid w:val="00EA0BCF"/>
    <w:rsid w:val="00EA1183"/>
    <w:rsid w:val="00EA2BC6"/>
    <w:rsid w:val="00EA356A"/>
    <w:rsid w:val="00EA3627"/>
    <w:rsid w:val="00EA3680"/>
    <w:rsid w:val="00EA3F8D"/>
    <w:rsid w:val="00EA4240"/>
    <w:rsid w:val="00EB0712"/>
    <w:rsid w:val="00EB13C3"/>
    <w:rsid w:val="00EB2001"/>
    <w:rsid w:val="00EB2DB0"/>
    <w:rsid w:val="00EB3B25"/>
    <w:rsid w:val="00EB4BB4"/>
    <w:rsid w:val="00EB5452"/>
    <w:rsid w:val="00EB6F05"/>
    <w:rsid w:val="00EB79BE"/>
    <w:rsid w:val="00EC0ED7"/>
    <w:rsid w:val="00EC3B71"/>
    <w:rsid w:val="00EC3BCC"/>
    <w:rsid w:val="00EC4FC4"/>
    <w:rsid w:val="00EC52CB"/>
    <w:rsid w:val="00EC5C8A"/>
    <w:rsid w:val="00EC69CF"/>
    <w:rsid w:val="00EC7EE2"/>
    <w:rsid w:val="00ED169D"/>
    <w:rsid w:val="00ED188C"/>
    <w:rsid w:val="00ED1DA3"/>
    <w:rsid w:val="00ED246F"/>
    <w:rsid w:val="00ED2704"/>
    <w:rsid w:val="00ED2BC7"/>
    <w:rsid w:val="00ED58FA"/>
    <w:rsid w:val="00ED5C91"/>
    <w:rsid w:val="00EE1013"/>
    <w:rsid w:val="00EE1959"/>
    <w:rsid w:val="00EE2097"/>
    <w:rsid w:val="00EE212A"/>
    <w:rsid w:val="00EE25A7"/>
    <w:rsid w:val="00EE3847"/>
    <w:rsid w:val="00EE3BA7"/>
    <w:rsid w:val="00EE41F5"/>
    <w:rsid w:val="00EE4D0F"/>
    <w:rsid w:val="00EE5061"/>
    <w:rsid w:val="00EE54FE"/>
    <w:rsid w:val="00EE5A0B"/>
    <w:rsid w:val="00EE5A55"/>
    <w:rsid w:val="00EE697F"/>
    <w:rsid w:val="00EE7094"/>
    <w:rsid w:val="00EE7293"/>
    <w:rsid w:val="00EF0082"/>
    <w:rsid w:val="00EF0A28"/>
    <w:rsid w:val="00EF1525"/>
    <w:rsid w:val="00EF216E"/>
    <w:rsid w:val="00EF2A44"/>
    <w:rsid w:val="00EF370A"/>
    <w:rsid w:val="00EF3CFB"/>
    <w:rsid w:val="00EF453C"/>
    <w:rsid w:val="00EF52CB"/>
    <w:rsid w:val="00EF59E5"/>
    <w:rsid w:val="00EF658E"/>
    <w:rsid w:val="00EF6699"/>
    <w:rsid w:val="00EF69C0"/>
    <w:rsid w:val="00EF7B72"/>
    <w:rsid w:val="00F001F4"/>
    <w:rsid w:val="00F0103B"/>
    <w:rsid w:val="00F01904"/>
    <w:rsid w:val="00F0242F"/>
    <w:rsid w:val="00F063A9"/>
    <w:rsid w:val="00F0728B"/>
    <w:rsid w:val="00F076A4"/>
    <w:rsid w:val="00F07952"/>
    <w:rsid w:val="00F10DEB"/>
    <w:rsid w:val="00F10FC7"/>
    <w:rsid w:val="00F111F0"/>
    <w:rsid w:val="00F11D11"/>
    <w:rsid w:val="00F126B4"/>
    <w:rsid w:val="00F133CB"/>
    <w:rsid w:val="00F13623"/>
    <w:rsid w:val="00F14832"/>
    <w:rsid w:val="00F15DA5"/>
    <w:rsid w:val="00F16362"/>
    <w:rsid w:val="00F1659B"/>
    <w:rsid w:val="00F173DF"/>
    <w:rsid w:val="00F20E03"/>
    <w:rsid w:val="00F20E80"/>
    <w:rsid w:val="00F22668"/>
    <w:rsid w:val="00F23400"/>
    <w:rsid w:val="00F234AF"/>
    <w:rsid w:val="00F2607B"/>
    <w:rsid w:val="00F26290"/>
    <w:rsid w:val="00F2677E"/>
    <w:rsid w:val="00F2729B"/>
    <w:rsid w:val="00F2779B"/>
    <w:rsid w:val="00F277AC"/>
    <w:rsid w:val="00F27A85"/>
    <w:rsid w:val="00F30F10"/>
    <w:rsid w:val="00F3130E"/>
    <w:rsid w:val="00F31A08"/>
    <w:rsid w:val="00F31BC7"/>
    <w:rsid w:val="00F31BF2"/>
    <w:rsid w:val="00F32788"/>
    <w:rsid w:val="00F3640F"/>
    <w:rsid w:val="00F3680F"/>
    <w:rsid w:val="00F36ABA"/>
    <w:rsid w:val="00F373AD"/>
    <w:rsid w:val="00F414D9"/>
    <w:rsid w:val="00F4179A"/>
    <w:rsid w:val="00F41C87"/>
    <w:rsid w:val="00F4404E"/>
    <w:rsid w:val="00F46925"/>
    <w:rsid w:val="00F473B9"/>
    <w:rsid w:val="00F47837"/>
    <w:rsid w:val="00F50847"/>
    <w:rsid w:val="00F5098C"/>
    <w:rsid w:val="00F538A3"/>
    <w:rsid w:val="00F53972"/>
    <w:rsid w:val="00F5467C"/>
    <w:rsid w:val="00F54C4A"/>
    <w:rsid w:val="00F554CD"/>
    <w:rsid w:val="00F5665D"/>
    <w:rsid w:val="00F5685D"/>
    <w:rsid w:val="00F56E8E"/>
    <w:rsid w:val="00F57242"/>
    <w:rsid w:val="00F60E37"/>
    <w:rsid w:val="00F61330"/>
    <w:rsid w:val="00F6158F"/>
    <w:rsid w:val="00F61757"/>
    <w:rsid w:val="00F61909"/>
    <w:rsid w:val="00F6232C"/>
    <w:rsid w:val="00F623B9"/>
    <w:rsid w:val="00F62B64"/>
    <w:rsid w:val="00F64621"/>
    <w:rsid w:val="00F6618F"/>
    <w:rsid w:val="00F70B8A"/>
    <w:rsid w:val="00F71ABA"/>
    <w:rsid w:val="00F7243A"/>
    <w:rsid w:val="00F72F8F"/>
    <w:rsid w:val="00F73085"/>
    <w:rsid w:val="00F742A1"/>
    <w:rsid w:val="00F7460A"/>
    <w:rsid w:val="00F749B7"/>
    <w:rsid w:val="00F759C6"/>
    <w:rsid w:val="00F75BA7"/>
    <w:rsid w:val="00F7727D"/>
    <w:rsid w:val="00F77527"/>
    <w:rsid w:val="00F80033"/>
    <w:rsid w:val="00F82507"/>
    <w:rsid w:val="00F829CA"/>
    <w:rsid w:val="00F8422D"/>
    <w:rsid w:val="00F84511"/>
    <w:rsid w:val="00F85F75"/>
    <w:rsid w:val="00F864BF"/>
    <w:rsid w:val="00F87B84"/>
    <w:rsid w:val="00F9155A"/>
    <w:rsid w:val="00F93B81"/>
    <w:rsid w:val="00F95ED6"/>
    <w:rsid w:val="00F97482"/>
    <w:rsid w:val="00FA1C64"/>
    <w:rsid w:val="00FA2F1B"/>
    <w:rsid w:val="00FA3474"/>
    <w:rsid w:val="00FA3E8E"/>
    <w:rsid w:val="00FA586C"/>
    <w:rsid w:val="00FA59A1"/>
    <w:rsid w:val="00FA5CA2"/>
    <w:rsid w:val="00FA6956"/>
    <w:rsid w:val="00FA6B82"/>
    <w:rsid w:val="00FA73B0"/>
    <w:rsid w:val="00FA77D3"/>
    <w:rsid w:val="00FA7D45"/>
    <w:rsid w:val="00FB05EC"/>
    <w:rsid w:val="00FB0605"/>
    <w:rsid w:val="00FB0E01"/>
    <w:rsid w:val="00FB0F7D"/>
    <w:rsid w:val="00FB1281"/>
    <w:rsid w:val="00FB16E8"/>
    <w:rsid w:val="00FB2B91"/>
    <w:rsid w:val="00FB2D5A"/>
    <w:rsid w:val="00FB3AEF"/>
    <w:rsid w:val="00FB4808"/>
    <w:rsid w:val="00FB5155"/>
    <w:rsid w:val="00FB5ADD"/>
    <w:rsid w:val="00FB6827"/>
    <w:rsid w:val="00FB7076"/>
    <w:rsid w:val="00FC00D1"/>
    <w:rsid w:val="00FC024D"/>
    <w:rsid w:val="00FC10E1"/>
    <w:rsid w:val="00FC1572"/>
    <w:rsid w:val="00FC15B2"/>
    <w:rsid w:val="00FC1815"/>
    <w:rsid w:val="00FC1AA8"/>
    <w:rsid w:val="00FC2E2A"/>
    <w:rsid w:val="00FC581A"/>
    <w:rsid w:val="00FC62EF"/>
    <w:rsid w:val="00FC68EF"/>
    <w:rsid w:val="00FC69ED"/>
    <w:rsid w:val="00FC7204"/>
    <w:rsid w:val="00FC7733"/>
    <w:rsid w:val="00FC7B2B"/>
    <w:rsid w:val="00FD0A00"/>
    <w:rsid w:val="00FD1B0A"/>
    <w:rsid w:val="00FD20D6"/>
    <w:rsid w:val="00FD22C4"/>
    <w:rsid w:val="00FD2EF0"/>
    <w:rsid w:val="00FD32C9"/>
    <w:rsid w:val="00FD36C5"/>
    <w:rsid w:val="00FD3A18"/>
    <w:rsid w:val="00FD40C4"/>
    <w:rsid w:val="00FD61EE"/>
    <w:rsid w:val="00FD6636"/>
    <w:rsid w:val="00FD7188"/>
    <w:rsid w:val="00FE02EE"/>
    <w:rsid w:val="00FE0DC8"/>
    <w:rsid w:val="00FE1151"/>
    <w:rsid w:val="00FE1D67"/>
    <w:rsid w:val="00FE25B6"/>
    <w:rsid w:val="00FE2803"/>
    <w:rsid w:val="00FE2E84"/>
    <w:rsid w:val="00FE3CF3"/>
    <w:rsid w:val="00FE3FBC"/>
    <w:rsid w:val="00FE42A7"/>
    <w:rsid w:val="00FE4878"/>
    <w:rsid w:val="00FE4F09"/>
    <w:rsid w:val="00FE50F8"/>
    <w:rsid w:val="00FE7252"/>
    <w:rsid w:val="00FF00CB"/>
    <w:rsid w:val="00FF03B8"/>
    <w:rsid w:val="00FF2AD8"/>
    <w:rsid w:val="00FF38BB"/>
    <w:rsid w:val="00FF3E3B"/>
    <w:rsid w:val="00FF48BC"/>
    <w:rsid w:val="00FF4BCF"/>
    <w:rsid w:val="00FF4DF3"/>
    <w:rsid w:val="00FF522F"/>
    <w:rsid w:val="00FF543E"/>
    <w:rsid w:val="00FF583E"/>
    <w:rsid w:val="00FF6098"/>
    <w:rsid w:val="00FF6E8B"/>
    <w:rsid w:val="00FF71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684BD2-3FB9-425E-A728-C5A90F05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EF"/>
  </w:style>
  <w:style w:type="paragraph" w:styleId="Titre1">
    <w:name w:val="heading 1"/>
    <w:basedOn w:val="Normal"/>
    <w:next w:val="Normal"/>
    <w:link w:val="Titre1Car"/>
    <w:qFormat/>
    <w:rsid w:val="0072611C"/>
    <w:pPr>
      <w:keepNext/>
      <w:numPr>
        <w:numId w:val="5"/>
      </w:numPr>
      <w:spacing w:after="120" w:line="240" w:lineRule="auto"/>
      <w:outlineLvl w:val="0"/>
    </w:pPr>
    <w:rPr>
      <w:rFonts w:asciiTheme="majorBidi" w:eastAsia="Times New Roman" w:hAnsiTheme="majorBidi" w:cstheme="majorBidi"/>
      <w:b/>
      <w:bCs/>
      <w:kern w:val="32"/>
      <w:sz w:val="24"/>
      <w:szCs w:val="24"/>
      <w:lang w:bidi="ar-TN"/>
    </w:rPr>
  </w:style>
  <w:style w:type="paragraph" w:styleId="Titre2">
    <w:name w:val="heading 2"/>
    <w:basedOn w:val="Normal"/>
    <w:next w:val="Normal"/>
    <w:link w:val="Titre2Car"/>
    <w:qFormat/>
    <w:rsid w:val="0072611C"/>
    <w:pPr>
      <w:keepNext/>
      <w:numPr>
        <w:ilvl w:val="1"/>
        <w:numId w:val="5"/>
      </w:numPr>
      <w:spacing w:after="120" w:line="240" w:lineRule="auto"/>
      <w:outlineLvl w:val="1"/>
    </w:pPr>
    <w:rPr>
      <w:rFonts w:asciiTheme="majorBidi" w:eastAsia="Times New Roman" w:hAnsiTheme="majorBidi" w:cstheme="majorBidi"/>
      <w:b/>
      <w:bCs/>
      <w:sz w:val="24"/>
      <w:szCs w:val="24"/>
      <w:lang w:bidi="ar-TN"/>
    </w:rPr>
  </w:style>
  <w:style w:type="paragraph" w:styleId="Titre3">
    <w:name w:val="heading 3"/>
    <w:basedOn w:val="Normal"/>
    <w:next w:val="Normal"/>
    <w:link w:val="Titre3Car"/>
    <w:qFormat/>
    <w:rsid w:val="0072611C"/>
    <w:pPr>
      <w:keepNext/>
      <w:numPr>
        <w:ilvl w:val="2"/>
        <w:numId w:val="5"/>
      </w:numPr>
      <w:spacing w:before="240" w:after="60" w:line="240" w:lineRule="auto"/>
      <w:outlineLvl w:val="2"/>
    </w:pPr>
    <w:rPr>
      <w:rFonts w:asciiTheme="majorBidi" w:eastAsia="Times New Roman" w:hAnsiTheme="majorBidi" w:cstheme="majorBidi"/>
      <w:b/>
      <w:bCs/>
      <w:i/>
      <w:iCs/>
      <w:sz w:val="24"/>
      <w:szCs w:val="24"/>
      <w:lang w:bidi="ar-TN"/>
    </w:rPr>
  </w:style>
  <w:style w:type="paragraph" w:styleId="Titre4">
    <w:name w:val="heading 4"/>
    <w:basedOn w:val="Normal"/>
    <w:next w:val="Normal"/>
    <w:link w:val="Titre4Car"/>
    <w:qFormat/>
    <w:rsid w:val="00EF69C0"/>
    <w:pPr>
      <w:keepNext/>
      <w:spacing w:before="240" w:after="6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qFormat/>
    <w:rsid w:val="00E83E6B"/>
    <w:pPr>
      <w:spacing w:after="120" w:line="240" w:lineRule="auto"/>
      <w:jc w:val="center"/>
      <w:outlineLvl w:val="4"/>
    </w:pPr>
    <w:rPr>
      <w:rFonts w:ascii="Times New Roman" w:eastAsia="SimSun" w:hAnsi="Times New Roman" w:cs="Times New Roman"/>
      <w:sz w:val="24"/>
      <w:szCs w:val="24"/>
      <w:lang w:eastAsia="zh-CN" w:bidi="ar-TN"/>
    </w:rPr>
  </w:style>
  <w:style w:type="paragraph" w:styleId="Titre6">
    <w:name w:val="heading 6"/>
    <w:basedOn w:val="Normal"/>
    <w:next w:val="Normal"/>
    <w:link w:val="Titre6Car"/>
    <w:qFormat/>
    <w:rsid w:val="00FF00CB"/>
    <w:pPr>
      <w:spacing w:after="120" w:line="240" w:lineRule="auto"/>
      <w:outlineLvl w:val="5"/>
    </w:pPr>
    <w:rPr>
      <w:rFonts w:ascii="Times New Roman" w:eastAsia="Times New Roman" w:hAnsi="Times New Roman" w:cs="Times New Roman"/>
      <w:b/>
      <w:bCs/>
      <w:sz w:val="24"/>
      <w:szCs w:val="24"/>
    </w:rPr>
  </w:style>
  <w:style w:type="paragraph" w:styleId="Titre7">
    <w:name w:val="heading 7"/>
    <w:basedOn w:val="Normal"/>
    <w:next w:val="Normal"/>
    <w:link w:val="Titre7Car"/>
    <w:qFormat/>
    <w:rsid w:val="00EF69C0"/>
    <w:pPr>
      <w:tabs>
        <w:tab w:val="num" w:pos="1296"/>
      </w:tabs>
      <w:spacing w:before="240" w:after="60" w:line="240" w:lineRule="auto"/>
      <w:ind w:left="1296" w:hanging="1296"/>
      <w:jc w:val="both"/>
      <w:outlineLvl w:val="6"/>
    </w:pPr>
    <w:rPr>
      <w:rFonts w:ascii="Times New Roman" w:eastAsia="Times New Roman" w:hAnsi="Times New Roman" w:cs="Times New Roman"/>
      <w:sz w:val="24"/>
      <w:szCs w:val="24"/>
      <w:lang w:val="fr-CA"/>
    </w:rPr>
  </w:style>
  <w:style w:type="paragraph" w:styleId="Titre8">
    <w:name w:val="heading 8"/>
    <w:basedOn w:val="Normal"/>
    <w:next w:val="Normal"/>
    <w:link w:val="Titre8Car"/>
    <w:qFormat/>
    <w:rsid w:val="00EF69C0"/>
    <w:pPr>
      <w:tabs>
        <w:tab w:val="num" w:pos="1440"/>
      </w:tabs>
      <w:spacing w:before="240" w:after="60" w:line="240" w:lineRule="auto"/>
      <w:ind w:left="1440" w:hanging="1440"/>
      <w:jc w:val="both"/>
      <w:outlineLvl w:val="7"/>
    </w:pPr>
    <w:rPr>
      <w:rFonts w:ascii="Times New Roman" w:eastAsia="Times New Roman" w:hAnsi="Times New Roman" w:cs="Times New Roman"/>
      <w:i/>
      <w:iCs/>
      <w:sz w:val="24"/>
      <w:szCs w:val="24"/>
      <w:lang w:val="fr-CA"/>
    </w:rPr>
  </w:style>
  <w:style w:type="paragraph" w:styleId="Titre9">
    <w:name w:val="heading 9"/>
    <w:basedOn w:val="Normal"/>
    <w:next w:val="Normal"/>
    <w:link w:val="Titre9Car"/>
    <w:qFormat/>
    <w:rsid w:val="00EF69C0"/>
    <w:pPr>
      <w:tabs>
        <w:tab w:val="num" w:pos="1584"/>
      </w:tabs>
      <w:spacing w:before="240" w:after="60" w:line="240" w:lineRule="auto"/>
      <w:ind w:left="1584" w:hanging="1584"/>
      <w:jc w:val="both"/>
      <w:outlineLvl w:val="8"/>
    </w:pPr>
    <w:rPr>
      <w:rFonts w:ascii="Arial" w:eastAsia="Times New Roman" w:hAnsi="Arial" w:cs="Arial"/>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sid w:val="00477F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477FF5"/>
    <w:rPr>
      <w:rFonts w:ascii="Tahoma" w:hAnsi="Tahoma" w:cs="Tahoma"/>
      <w:sz w:val="16"/>
      <w:szCs w:val="16"/>
    </w:rPr>
  </w:style>
  <w:style w:type="paragraph" w:styleId="En-tte">
    <w:name w:val="header"/>
    <w:basedOn w:val="Normal"/>
    <w:link w:val="En-tteCar"/>
    <w:uiPriority w:val="99"/>
    <w:unhideWhenUsed/>
    <w:rsid w:val="00AC2DA5"/>
    <w:pPr>
      <w:tabs>
        <w:tab w:val="center" w:pos="4536"/>
        <w:tab w:val="right" w:pos="9072"/>
      </w:tabs>
      <w:spacing w:after="0" w:line="240" w:lineRule="auto"/>
    </w:pPr>
  </w:style>
  <w:style w:type="character" w:customStyle="1" w:styleId="En-tteCar">
    <w:name w:val="En-tête Car"/>
    <w:basedOn w:val="Policepardfaut"/>
    <w:link w:val="En-tte"/>
    <w:uiPriority w:val="99"/>
    <w:rsid w:val="00AC2DA5"/>
  </w:style>
  <w:style w:type="paragraph" w:styleId="Pieddepage">
    <w:name w:val="footer"/>
    <w:basedOn w:val="Normal"/>
    <w:link w:val="PieddepageCar"/>
    <w:uiPriority w:val="99"/>
    <w:unhideWhenUsed/>
    <w:rsid w:val="00AC2D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2DA5"/>
  </w:style>
  <w:style w:type="character" w:customStyle="1" w:styleId="Titre1Car">
    <w:name w:val="Titre 1 Car"/>
    <w:basedOn w:val="Policepardfaut"/>
    <w:link w:val="Titre1"/>
    <w:rsid w:val="0072611C"/>
    <w:rPr>
      <w:rFonts w:asciiTheme="majorBidi" w:eastAsia="Times New Roman" w:hAnsiTheme="majorBidi" w:cstheme="majorBidi"/>
      <w:b/>
      <w:bCs/>
      <w:kern w:val="32"/>
      <w:sz w:val="24"/>
      <w:szCs w:val="24"/>
      <w:lang w:bidi="ar-TN"/>
    </w:rPr>
  </w:style>
  <w:style w:type="character" w:customStyle="1" w:styleId="Titre2Car">
    <w:name w:val="Titre 2 Car"/>
    <w:basedOn w:val="Policepardfaut"/>
    <w:link w:val="Titre2"/>
    <w:rsid w:val="0072611C"/>
    <w:rPr>
      <w:rFonts w:asciiTheme="majorBidi" w:eastAsia="Times New Roman" w:hAnsiTheme="majorBidi" w:cstheme="majorBidi"/>
      <w:b/>
      <w:bCs/>
      <w:sz w:val="24"/>
      <w:szCs w:val="24"/>
      <w:lang w:bidi="ar-TN"/>
    </w:rPr>
  </w:style>
  <w:style w:type="character" w:styleId="Numrodepage">
    <w:name w:val="page number"/>
    <w:basedOn w:val="Policepardfaut"/>
    <w:rsid w:val="00932F1B"/>
  </w:style>
  <w:style w:type="paragraph" w:customStyle="1" w:styleId="StyleTitre1LatinTimesNewRomanComplexeTimesNewRoman">
    <w:name w:val="Style Titre 1 + (Latin) Times New Roman (Complexe) Times New Roman..."/>
    <w:basedOn w:val="Titre1"/>
    <w:rsid w:val="00932F1B"/>
    <w:pPr>
      <w:spacing w:line="360" w:lineRule="auto"/>
    </w:pPr>
    <w:rPr>
      <w:rFonts w:ascii="Times New Roman" w:hAnsi="Times New Roman" w:cs="Times New Roman"/>
    </w:rPr>
  </w:style>
  <w:style w:type="character" w:styleId="Lienhypertexte">
    <w:name w:val="Hyperlink"/>
    <w:basedOn w:val="Policepardfaut"/>
    <w:uiPriority w:val="99"/>
    <w:rsid w:val="00932F1B"/>
    <w:rPr>
      <w:color w:val="0000FF"/>
      <w:u w:val="single"/>
    </w:rPr>
  </w:style>
  <w:style w:type="paragraph" w:styleId="TM1">
    <w:name w:val="toc 1"/>
    <w:basedOn w:val="Normal"/>
    <w:next w:val="Normal"/>
    <w:autoRedefine/>
    <w:uiPriority w:val="39"/>
    <w:rsid w:val="00574B36"/>
    <w:pPr>
      <w:tabs>
        <w:tab w:val="left" w:pos="480"/>
        <w:tab w:val="right" w:leader="dot" w:pos="9062"/>
      </w:tabs>
      <w:spacing w:after="0" w:line="360" w:lineRule="auto"/>
    </w:pPr>
    <w:rPr>
      <w:rFonts w:ascii="Times New Roman" w:eastAsia="SimSun" w:hAnsi="Times New Roman" w:cs="Times New Roman"/>
      <w:b/>
      <w:bCs/>
      <w:noProof/>
      <w:sz w:val="24"/>
      <w:szCs w:val="24"/>
      <w:lang w:eastAsia="zh-CN" w:bidi="ar-TN"/>
    </w:rPr>
  </w:style>
  <w:style w:type="paragraph" w:styleId="TM2">
    <w:name w:val="toc 2"/>
    <w:basedOn w:val="Normal"/>
    <w:next w:val="Normal"/>
    <w:autoRedefine/>
    <w:uiPriority w:val="39"/>
    <w:rsid w:val="00574B36"/>
    <w:pPr>
      <w:tabs>
        <w:tab w:val="left" w:pos="960"/>
        <w:tab w:val="right" w:leader="dot" w:pos="9062"/>
      </w:tabs>
      <w:spacing w:after="0"/>
      <w:ind w:left="240"/>
    </w:pPr>
    <w:rPr>
      <w:rFonts w:ascii="Times New Roman" w:eastAsia="SimSun" w:hAnsi="Times New Roman" w:cs="Times New Roman"/>
      <w:sz w:val="24"/>
      <w:szCs w:val="24"/>
      <w:lang w:eastAsia="zh-CN"/>
    </w:rPr>
  </w:style>
  <w:style w:type="paragraph" w:styleId="Tabledesillustrations">
    <w:name w:val="table of figures"/>
    <w:basedOn w:val="Normal"/>
    <w:next w:val="Normal"/>
    <w:uiPriority w:val="99"/>
    <w:rsid w:val="00932F1B"/>
    <w:pPr>
      <w:spacing w:after="0" w:line="240" w:lineRule="auto"/>
    </w:pPr>
    <w:rPr>
      <w:rFonts w:ascii="Times New Roman" w:eastAsia="SimSun" w:hAnsi="Times New Roman" w:cs="Times New Roman"/>
      <w:sz w:val="24"/>
      <w:szCs w:val="24"/>
      <w:lang w:eastAsia="zh-CN"/>
    </w:rPr>
  </w:style>
  <w:style w:type="character" w:customStyle="1" w:styleId="Titre3Car">
    <w:name w:val="Titre 3 Car"/>
    <w:basedOn w:val="Policepardfaut"/>
    <w:link w:val="Titre3"/>
    <w:rsid w:val="0072611C"/>
    <w:rPr>
      <w:rFonts w:asciiTheme="majorBidi" w:eastAsia="Times New Roman" w:hAnsiTheme="majorBidi" w:cstheme="majorBidi"/>
      <w:b/>
      <w:bCs/>
      <w:i/>
      <w:iCs/>
      <w:sz w:val="24"/>
      <w:szCs w:val="24"/>
      <w:lang w:bidi="ar-TN"/>
    </w:rPr>
  </w:style>
  <w:style w:type="character" w:customStyle="1" w:styleId="Titre4Car">
    <w:name w:val="Titre 4 Car"/>
    <w:basedOn w:val="Policepardfaut"/>
    <w:link w:val="Titre4"/>
    <w:rsid w:val="00EF69C0"/>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E83E6B"/>
    <w:rPr>
      <w:rFonts w:ascii="Times New Roman" w:eastAsia="SimSun" w:hAnsi="Times New Roman" w:cs="Times New Roman"/>
      <w:sz w:val="24"/>
      <w:szCs w:val="24"/>
      <w:lang w:eastAsia="zh-CN" w:bidi="ar-TN"/>
    </w:rPr>
  </w:style>
  <w:style w:type="character" w:customStyle="1" w:styleId="Titre6Car">
    <w:name w:val="Titre 6 Car"/>
    <w:basedOn w:val="Policepardfaut"/>
    <w:link w:val="Titre6"/>
    <w:rsid w:val="00FF00CB"/>
    <w:rPr>
      <w:rFonts w:ascii="Times New Roman" w:eastAsia="Times New Roman" w:hAnsi="Times New Roman" w:cs="Times New Roman"/>
      <w:b/>
      <w:bCs/>
      <w:sz w:val="24"/>
      <w:szCs w:val="24"/>
      <w:lang w:eastAsia="fr-FR"/>
    </w:rPr>
  </w:style>
  <w:style w:type="character" w:customStyle="1" w:styleId="Titre7Car">
    <w:name w:val="Titre 7 Car"/>
    <w:basedOn w:val="Policepardfaut"/>
    <w:link w:val="Titre7"/>
    <w:rsid w:val="00EF69C0"/>
    <w:rPr>
      <w:rFonts w:ascii="Times New Roman" w:eastAsia="Times New Roman" w:hAnsi="Times New Roman" w:cs="Times New Roman"/>
      <w:sz w:val="24"/>
      <w:szCs w:val="24"/>
      <w:lang w:val="fr-CA" w:eastAsia="fr-FR"/>
    </w:rPr>
  </w:style>
  <w:style w:type="character" w:customStyle="1" w:styleId="Titre8Car">
    <w:name w:val="Titre 8 Car"/>
    <w:basedOn w:val="Policepardfaut"/>
    <w:link w:val="Titre8"/>
    <w:rsid w:val="00EF69C0"/>
    <w:rPr>
      <w:rFonts w:ascii="Times New Roman" w:eastAsia="Times New Roman" w:hAnsi="Times New Roman" w:cs="Times New Roman"/>
      <w:i/>
      <w:iCs/>
      <w:sz w:val="24"/>
      <w:szCs w:val="24"/>
      <w:lang w:val="fr-CA" w:eastAsia="fr-FR"/>
    </w:rPr>
  </w:style>
  <w:style w:type="character" w:customStyle="1" w:styleId="Titre9Car">
    <w:name w:val="Titre 9 Car"/>
    <w:basedOn w:val="Policepardfaut"/>
    <w:link w:val="Titre9"/>
    <w:rsid w:val="00EF69C0"/>
    <w:rPr>
      <w:rFonts w:ascii="Arial" w:eastAsia="Times New Roman" w:hAnsi="Arial" w:cs="Arial"/>
      <w:lang w:val="fr-CA" w:eastAsia="fr-FR"/>
    </w:rPr>
  </w:style>
  <w:style w:type="table" w:styleId="Grilledutableau">
    <w:name w:val="Table Grid"/>
    <w:basedOn w:val="TableauNormal"/>
    <w:uiPriority w:val="39"/>
    <w:rsid w:val="00EF69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EF69C0"/>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EF69C0"/>
    <w:rPr>
      <w:rFonts w:ascii="Times New Roman" w:eastAsia="Times New Roman" w:hAnsi="Times New Roman" w:cs="Times New Roman"/>
      <w:sz w:val="24"/>
      <w:szCs w:val="24"/>
      <w:lang w:eastAsia="fr-FR"/>
    </w:rPr>
  </w:style>
  <w:style w:type="paragraph" w:styleId="Titre">
    <w:name w:val="Title"/>
    <w:basedOn w:val="Normal"/>
    <w:link w:val="TitreCar"/>
    <w:qFormat/>
    <w:rsid w:val="00EF69C0"/>
    <w:pPr>
      <w:spacing w:after="0" w:line="240" w:lineRule="auto"/>
      <w:jc w:val="center"/>
    </w:pPr>
    <w:rPr>
      <w:rFonts w:ascii="Times New Roman" w:eastAsia="Times New Roman" w:hAnsi="Times New Roman" w:cs="Times New Roman"/>
      <w:b/>
      <w:bCs/>
      <w:sz w:val="32"/>
      <w:szCs w:val="32"/>
      <w:lang w:bidi="ar-TN"/>
    </w:rPr>
  </w:style>
  <w:style w:type="character" w:customStyle="1" w:styleId="TitreCar">
    <w:name w:val="Titre Car"/>
    <w:basedOn w:val="Policepardfaut"/>
    <w:link w:val="Titre"/>
    <w:rsid w:val="00EF69C0"/>
    <w:rPr>
      <w:rFonts w:ascii="Times New Roman" w:eastAsia="Times New Roman" w:hAnsi="Times New Roman" w:cs="Times New Roman"/>
      <w:b/>
      <w:bCs/>
      <w:sz w:val="32"/>
      <w:szCs w:val="32"/>
      <w:lang w:eastAsia="fr-FR" w:bidi="ar-TN"/>
    </w:rPr>
  </w:style>
  <w:style w:type="paragraph" w:customStyle="1" w:styleId="StyleTitre2LatinTimesNewRomanComplexeTimesNewRoman">
    <w:name w:val="Style Titre 2 + (Latin) Times New Roman (Complexe) Times New Roman..."/>
    <w:basedOn w:val="Titre2"/>
    <w:rsid w:val="00EF69C0"/>
    <w:pPr>
      <w:spacing w:line="360" w:lineRule="auto"/>
      <w:jc w:val="center"/>
    </w:pPr>
    <w:rPr>
      <w:rFonts w:ascii="Times New Roman" w:hAnsi="Times New Roman" w:cs="Times New Roman"/>
      <w:i/>
    </w:rPr>
  </w:style>
  <w:style w:type="paragraph" w:customStyle="1" w:styleId="StyleTitre1LatinTimesNewRomanComplexeTimesNewRoman1">
    <w:name w:val="Style Titre 1 + (Latin) Times New Roman (Complexe) Times New Roman...1"/>
    <w:basedOn w:val="Titre1"/>
    <w:rsid w:val="00EF69C0"/>
    <w:pPr>
      <w:spacing w:line="360" w:lineRule="auto"/>
      <w:jc w:val="both"/>
    </w:pPr>
    <w:rPr>
      <w:rFonts w:ascii="Times New Roman" w:hAnsi="Times New Roman" w:cs="Times New Roman"/>
      <w:color w:val="FF0000"/>
    </w:rPr>
  </w:style>
  <w:style w:type="paragraph" w:styleId="Corpsdetexte">
    <w:name w:val="Body Text"/>
    <w:basedOn w:val="Normal"/>
    <w:link w:val="CorpsdetexteCar"/>
    <w:rsid w:val="00EF69C0"/>
    <w:pPr>
      <w:spacing w:after="120" w:line="240" w:lineRule="auto"/>
    </w:pPr>
    <w:rPr>
      <w:rFonts w:ascii="Times New Roman" w:eastAsia="SimSun" w:hAnsi="Times New Roman" w:cs="Times New Roman"/>
      <w:sz w:val="24"/>
      <w:szCs w:val="24"/>
      <w:lang w:eastAsia="zh-CN"/>
    </w:rPr>
  </w:style>
  <w:style w:type="character" w:customStyle="1" w:styleId="CorpsdetexteCar">
    <w:name w:val="Corps de texte Car"/>
    <w:basedOn w:val="Policepardfaut"/>
    <w:link w:val="Corpsdetexte"/>
    <w:rsid w:val="00EF69C0"/>
    <w:rPr>
      <w:rFonts w:ascii="Times New Roman" w:eastAsia="SimSun" w:hAnsi="Times New Roman" w:cs="Times New Roman"/>
      <w:sz w:val="24"/>
      <w:szCs w:val="24"/>
      <w:lang w:eastAsia="zh-CN"/>
    </w:rPr>
  </w:style>
  <w:style w:type="paragraph" w:styleId="Corpsdetexte2">
    <w:name w:val="Body Text 2"/>
    <w:aliases w:val=" Char"/>
    <w:basedOn w:val="Normal"/>
    <w:link w:val="Corpsdetexte2Car"/>
    <w:rsid w:val="00EF69C0"/>
    <w:pPr>
      <w:spacing w:after="120" w:line="480" w:lineRule="auto"/>
    </w:pPr>
    <w:rPr>
      <w:rFonts w:ascii="Times New Roman" w:eastAsia="Times New Roman" w:hAnsi="Times New Roman" w:cs="Times New Roman"/>
      <w:sz w:val="20"/>
      <w:szCs w:val="20"/>
    </w:rPr>
  </w:style>
  <w:style w:type="character" w:customStyle="1" w:styleId="Corpsdetexte2Car">
    <w:name w:val="Corps de texte 2 Car"/>
    <w:aliases w:val=" Char Car"/>
    <w:basedOn w:val="Policepardfaut"/>
    <w:link w:val="Corpsdetexte2"/>
    <w:rsid w:val="00EF69C0"/>
    <w:rPr>
      <w:rFonts w:ascii="Times New Roman" w:eastAsia="Times New Roman" w:hAnsi="Times New Roman" w:cs="Times New Roman"/>
      <w:sz w:val="20"/>
      <w:szCs w:val="20"/>
      <w:lang w:eastAsia="fr-FR"/>
    </w:rPr>
  </w:style>
  <w:style w:type="paragraph" w:customStyle="1" w:styleId="Tableau">
    <w:name w:val="Tableau"/>
    <w:basedOn w:val="Normal"/>
    <w:rsid w:val="00EF69C0"/>
    <w:pPr>
      <w:numPr>
        <w:numId w:val="2"/>
      </w:numPr>
      <w:spacing w:after="120" w:line="240" w:lineRule="auto"/>
    </w:pPr>
    <w:rPr>
      <w:rFonts w:ascii="Arial" w:eastAsia="Times New Roman" w:hAnsi="Arial" w:cs="Times New Roman"/>
      <w:b/>
      <w:szCs w:val="20"/>
      <w:lang w:val="fr-CA"/>
    </w:rPr>
  </w:style>
  <w:style w:type="paragraph" w:styleId="Normalcentr">
    <w:name w:val="Block Text"/>
    <w:basedOn w:val="Normal"/>
    <w:rsid w:val="00EF69C0"/>
    <w:pPr>
      <w:spacing w:after="0" w:line="360" w:lineRule="auto"/>
      <w:ind w:left="709" w:right="-710"/>
      <w:jc w:val="both"/>
    </w:pPr>
    <w:rPr>
      <w:rFonts w:ascii="Times New Roman" w:eastAsia="Times New Roman" w:hAnsi="Times New Roman" w:cs="Times New Roman"/>
      <w:sz w:val="24"/>
      <w:szCs w:val="20"/>
    </w:rPr>
  </w:style>
  <w:style w:type="paragraph" w:customStyle="1" w:styleId="BodyText22">
    <w:name w:val="Body Text 22"/>
    <w:basedOn w:val="Normal"/>
    <w:rsid w:val="00EF69C0"/>
    <w:pPr>
      <w:spacing w:after="0" w:line="360" w:lineRule="atLeast"/>
      <w:ind w:left="709"/>
      <w:jc w:val="both"/>
    </w:pPr>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EF69C0"/>
    <w:pPr>
      <w:spacing w:after="120" w:line="240" w:lineRule="auto"/>
      <w:ind w:left="283"/>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EF69C0"/>
    <w:rPr>
      <w:rFonts w:ascii="Times New Roman" w:eastAsia="Times New Roman" w:hAnsi="Times New Roman" w:cs="Times New Roman"/>
      <w:sz w:val="24"/>
      <w:szCs w:val="24"/>
      <w:lang w:eastAsia="fr-FR"/>
    </w:rPr>
  </w:style>
  <w:style w:type="paragraph" w:customStyle="1" w:styleId="Style1">
    <w:name w:val="Style1"/>
    <w:basedOn w:val="Titre5"/>
    <w:rsid w:val="00EF69C0"/>
    <w:pPr>
      <w:spacing w:line="360" w:lineRule="auto"/>
      <w:outlineLvl w:val="0"/>
    </w:pPr>
    <w:rPr>
      <w:rFonts w:eastAsia="Times New Roman"/>
      <w:color w:val="0000FF"/>
      <w:lang w:eastAsia="fr-FR"/>
    </w:rPr>
  </w:style>
  <w:style w:type="paragraph" w:customStyle="1" w:styleId="Style2">
    <w:name w:val="Style2"/>
    <w:basedOn w:val="Titre6"/>
    <w:next w:val="Titre6"/>
    <w:rsid w:val="00EF69C0"/>
    <w:pPr>
      <w:spacing w:line="360" w:lineRule="auto"/>
      <w:jc w:val="both"/>
    </w:pPr>
    <w:rPr>
      <w:b w:val="0"/>
      <w:bCs w:val="0"/>
    </w:rPr>
  </w:style>
  <w:style w:type="paragraph" w:customStyle="1" w:styleId="Style3">
    <w:name w:val="Style3"/>
    <w:basedOn w:val="Titre1"/>
    <w:rsid w:val="00EF69C0"/>
    <w:pPr>
      <w:spacing w:line="360" w:lineRule="auto"/>
      <w:jc w:val="both"/>
    </w:pPr>
    <w:rPr>
      <w:rFonts w:ascii="Times New Roman" w:hAnsi="Times New Roman"/>
      <w:bCs w:val="0"/>
    </w:rPr>
  </w:style>
  <w:style w:type="paragraph" w:customStyle="1" w:styleId="Style4">
    <w:name w:val="Style4"/>
    <w:basedOn w:val="Titre4"/>
    <w:rsid w:val="00EF69C0"/>
    <w:pPr>
      <w:tabs>
        <w:tab w:val="left" w:pos="1080"/>
      </w:tabs>
      <w:spacing w:before="0" w:after="120" w:line="360" w:lineRule="auto"/>
      <w:jc w:val="both"/>
    </w:pPr>
    <w:rPr>
      <w:b w:val="0"/>
    </w:rPr>
  </w:style>
  <w:style w:type="paragraph" w:styleId="Retraitcorpsdetexte3">
    <w:name w:val="Body Text Indent 3"/>
    <w:basedOn w:val="Normal"/>
    <w:link w:val="Retraitcorpsdetexte3Car"/>
    <w:rsid w:val="00EF69C0"/>
    <w:pPr>
      <w:spacing w:after="120" w:line="240" w:lineRule="auto"/>
      <w:ind w:left="283"/>
    </w:pPr>
    <w:rPr>
      <w:rFonts w:ascii="Times New Roman" w:eastAsia="SimSun" w:hAnsi="Times New Roman" w:cs="Times New Roman"/>
      <w:sz w:val="16"/>
      <w:szCs w:val="16"/>
      <w:lang w:eastAsia="zh-CN"/>
    </w:rPr>
  </w:style>
  <w:style w:type="character" w:customStyle="1" w:styleId="Retraitcorpsdetexte3Car">
    <w:name w:val="Retrait corps de texte 3 Car"/>
    <w:basedOn w:val="Policepardfaut"/>
    <w:link w:val="Retraitcorpsdetexte3"/>
    <w:rsid w:val="00EF69C0"/>
    <w:rPr>
      <w:rFonts w:ascii="Times New Roman" w:eastAsia="SimSun" w:hAnsi="Times New Roman" w:cs="Times New Roman"/>
      <w:sz w:val="16"/>
      <w:szCs w:val="16"/>
      <w:lang w:eastAsia="zh-CN"/>
    </w:rPr>
  </w:style>
  <w:style w:type="paragraph" w:styleId="Corpsdetexte3">
    <w:name w:val="Body Text 3"/>
    <w:basedOn w:val="Normal"/>
    <w:link w:val="Corpsdetexte3Car"/>
    <w:rsid w:val="00EF69C0"/>
    <w:pPr>
      <w:spacing w:after="120" w:line="240" w:lineRule="auto"/>
    </w:pPr>
    <w:rPr>
      <w:rFonts w:ascii="Times New Roman" w:eastAsia="SimSun" w:hAnsi="Times New Roman" w:cs="Times New Roman"/>
      <w:sz w:val="16"/>
      <w:szCs w:val="16"/>
      <w:lang w:eastAsia="zh-CN"/>
    </w:rPr>
  </w:style>
  <w:style w:type="character" w:customStyle="1" w:styleId="Corpsdetexte3Car">
    <w:name w:val="Corps de texte 3 Car"/>
    <w:basedOn w:val="Policepardfaut"/>
    <w:link w:val="Corpsdetexte3"/>
    <w:rsid w:val="00EF69C0"/>
    <w:rPr>
      <w:rFonts w:ascii="Times New Roman" w:eastAsia="SimSun" w:hAnsi="Times New Roman" w:cs="Times New Roman"/>
      <w:sz w:val="16"/>
      <w:szCs w:val="16"/>
      <w:lang w:eastAsia="zh-CN"/>
    </w:rPr>
  </w:style>
  <w:style w:type="paragraph" w:customStyle="1" w:styleId="StyleCorpsdetexte3Complexe11pt">
    <w:name w:val="Style Corps de texte 3 + (Complexe) 11 pt"/>
    <w:basedOn w:val="Corpsdetexte3"/>
    <w:link w:val="StyleCorpsdetexte3Complexe11ptCar"/>
    <w:rsid w:val="00EF69C0"/>
    <w:pPr>
      <w:spacing w:before="120" w:after="0"/>
      <w:jc w:val="both"/>
    </w:pPr>
    <w:rPr>
      <w:rFonts w:eastAsia="Times New Roman"/>
      <w:sz w:val="22"/>
      <w:szCs w:val="22"/>
      <w:lang w:val="fr-CA" w:eastAsia="fr-FR"/>
    </w:rPr>
  </w:style>
  <w:style w:type="character" w:customStyle="1" w:styleId="StyleCorpsdetexte3Complexe11ptCar">
    <w:name w:val="Style Corps de texte 3 + (Complexe) 11 pt Car"/>
    <w:basedOn w:val="Policepardfaut"/>
    <w:link w:val="StyleCorpsdetexte3Complexe11pt"/>
    <w:rsid w:val="00EF69C0"/>
    <w:rPr>
      <w:rFonts w:ascii="Times New Roman" w:eastAsia="Times New Roman" w:hAnsi="Times New Roman" w:cs="Times New Roman"/>
      <w:lang w:val="fr-CA" w:eastAsia="fr-FR"/>
    </w:rPr>
  </w:style>
  <w:style w:type="paragraph" w:styleId="Lgende">
    <w:name w:val="caption"/>
    <w:basedOn w:val="Normal"/>
    <w:next w:val="Corpsdetexte3"/>
    <w:autoRedefine/>
    <w:qFormat/>
    <w:rsid w:val="00EF69C0"/>
    <w:pPr>
      <w:keepNext/>
      <w:spacing w:before="120" w:after="120" w:line="240" w:lineRule="auto"/>
      <w:jc w:val="center"/>
    </w:pPr>
    <w:rPr>
      <w:rFonts w:ascii="Times New Roman" w:eastAsia="Times New Roman" w:hAnsi="Times New Roman" w:cs="Times New Roman"/>
      <w:b/>
      <w:bCs/>
      <w:lang w:val="fr-CA"/>
    </w:rPr>
  </w:style>
  <w:style w:type="paragraph" w:customStyle="1" w:styleId="StyleStyleTitre4LatinTimesNewRomanAprs12ptAprs">
    <w:name w:val="Style Style Titre 4 + (Latin) Times New Roman Après : 12 pt + Après..."/>
    <w:basedOn w:val="Normal"/>
    <w:next w:val="Corpsdetexte3"/>
    <w:rsid w:val="00EF69C0"/>
    <w:pPr>
      <w:numPr>
        <w:ilvl w:val="3"/>
        <w:numId w:val="1"/>
      </w:numPr>
      <w:suppressLineNumbers/>
      <w:suppressAutoHyphens/>
      <w:spacing w:before="120" w:after="60" w:line="240" w:lineRule="auto"/>
      <w:jc w:val="both"/>
      <w:outlineLvl w:val="3"/>
    </w:pPr>
    <w:rPr>
      <w:rFonts w:ascii="Times New Roman" w:eastAsia="Times New Roman" w:hAnsi="Times New Roman" w:cs="Times New Roman"/>
      <w:i/>
      <w:iCs/>
      <w:szCs w:val="20"/>
      <w:lang w:val="fr-CA"/>
    </w:rPr>
  </w:style>
  <w:style w:type="paragraph" w:styleId="TM3">
    <w:name w:val="toc 3"/>
    <w:basedOn w:val="Normal"/>
    <w:next w:val="Normal"/>
    <w:autoRedefine/>
    <w:uiPriority w:val="39"/>
    <w:rsid w:val="00EF69C0"/>
    <w:pPr>
      <w:spacing w:after="0" w:line="240" w:lineRule="auto"/>
      <w:ind w:left="480"/>
    </w:pPr>
    <w:rPr>
      <w:rFonts w:ascii="Times New Roman" w:eastAsia="SimSun" w:hAnsi="Times New Roman" w:cs="Times New Roman"/>
      <w:sz w:val="24"/>
      <w:szCs w:val="24"/>
      <w:lang w:eastAsia="zh-CN"/>
    </w:rPr>
  </w:style>
  <w:style w:type="paragraph" w:styleId="TM4">
    <w:name w:val="toc 4"/>
    <w:basedOn w:val="Normal"/>
    <w:next w:val="Normal"/>
    <w:autoRedefine/>
    <w:uiPriority w:val="39"/>
    <w:rsid w:val="00EF69C0"/>
    <w:pPr>
      <w:spacing w:after="0" w:line="240" w:lineRule="auto"/>
      <w:ind w:left="720"/>
    </w:pPr>
    <w:rPr>
      <w:rFonts w:ascii="Times New Roman" w:eastAsia="SimSun" w:hAnsi="Times New Roman" w:cs="Times New Roman"/>
      <w:sz w:val="24"/>
      <w:szCs w:val="24"/>
      <w:lang w:eastAsia="zh-CN"/>
    </w:rPr>
  </w:style>
  <w:style w:type="paragraph" w:styleId="TM5">
    <w:name w:val="toc 5"/>
    <w:basedOn w:val="Normal"/>
    <w:next w:val="Normal"/>
    <w:autoRedefine/>
    <w:semiHidden/>
    <w:rsid w:val="00EF69C0"/>
    <w:pPr>
      <w:spacing w:after="0" w:line="240" w:lineRule="auto"/>
      <w:ind w:left="960"/>
    </w:pPr>
    <w:rPr>
      <w:rFonts w:ascii="Times New Roman" w:eastAsia="SimSun" w:hAnsi="Times New Roman" w:cs="Times New Roman"/>
      <w:sz w:val="24"/>
      <w:szCs w:val="24"/>
      <w:lang w:eastAsia="zh-CN"/>
    </w:rPr>
  </w:style>
  <w:style w:type="character" w:customStyle="1" w:styleId="ft21">
    <w:name w:val="ft21"/>
    <w:basedOn w:val="Policepardfaut"/>
    <w:rsid w:val="00EF69C0"/>
    <w:rPr>
      <w:rFonts w:ascii="Times New Roman" w:hAnsi="Times New Roman" w:cs="Times New Roman" w:hint="default"/>
      <w:b w:val="0"/>
      <w:bCs w:val="0"/>
      <w:i w:val="0"/>
      <w:iCs w:val="0"/>
      <w:color w:val="000000"/>
      <w:sz w:val="17"/>
      <w:szCs w:val="17"/>
    </w:rPr>
  </w:style>
  <w:style w:type="paragraph" w:styleId="Paragraphedeliste">
    <w:name w:val="List Paragraph"/>
    <w:aliases w:val="References,ADB paragraph numbering,Colorful List - Accent 11,Bullets,Liste 1,Numbered List Paragraph,ReferencesCxSpLast,Dot pt,No Spacing1,List Paragraph Char Char Char,Indicator Text,Numbered Para 1,List Paragraph à moi,LISTA,lp1"/>
    <w:basedOn w:val="Normal"/>
    <w:link w:val="ParagraphedelisteCar"/>
    <w:uiPriority w:val="34"/>
    <w:qFormat/>
    <w:rsid w:val="00CB5A31"/>
    <w:pPr>
      <w:ind w:left="720"/>
      <w:contextualSpacing/>
    </w:pPr>
  </w:style>
  <w:style w:type="paragraph" w:customStyle="1" w:styleId="Default">
    <w:name w:val="Default"/>
    <w:rsid w:val="00ED2704"/>
    <w:pPr>
      <w:autoSpaceDE w:val="0"/>
      <w:autoSpaceDN w:val="0"/>
      <w:adjustRightInd w:val="0"/>
      <w:spacing w:after="0" w:line="240" w:lineRule="auto"/>
    </w:pPr>
    <w:rPr>
      <w:rFonts w:ascii="Calibri" w:hAnsi="Calibri" w:cs="Calibri"/>
      <w:color w:val="000000"/>
      <w:sz w:val="24"/>
      <w:szCs w:val="24"/>
    </w:rPr>
  </w:style>
  <w:style w:type="paragraph" w:customStyle="1" w:styleId="PS">
    <w:name w:val="PS"/>
    <w:basedOn w:val="Normal"/>
    <w:rsid w:val="003152CA"/>
    <w:pPr>
      <w:spacing w:before="120" w:after="120" w:line="240" w:lineRule="auto"/>
      <w:jc w:val="both"/>
    </w:pPr>
    <w:rPr>
      <w:rFonts w:ascii="Times New Roman" w:eastAsia="Times New Roman" w:hAnsi="Times New Roman" w:cs="Times New Roman"/>
      <w:sz w:val="20"/>
      <w:szCs w:val="24"/>
    </w:rPr>
  </w:style>
  <w:style w:type="character" w:customStyle="1" w:styleId="apple-converted-space">
    <w:name w:val="apple-converted-space"/>
    <w:basedOn w:val="Policepardfaut"/>
    <w:rsid w:val="00B27DD2"/>
  </w:style>
  <w:style w:type="paragraph" w:customStyle="1" w:styleId="Normalcentr11">
    <w:name w:val="Normal centré11"/>
    <w:basedOn w:val="Normal"/>
    <w:uiPriority w:val="99"/>
    <w:rsid w:val="00B706DC"/>
    <w:pPr>
      <w:widowControl w:val="0"/>
      <w:tabs>
        <w:tab w:val="left" w:pos="6379"/>
        <w:tab w:val="left" w:pos="6911"/>
        <w:tab w:val="left" w:pos="7371"/>
      </w:tabs>
      <w:autoSpaceDE w:val="0"/>
      <w:autoSpaceDN w:val="0"/>
      <w:adjustRightInd w:val="0"/>
      <w:spacing w:after="0" w:line="360" w:lineRule="auto"/>
      <w:ind w:left="566" w:right="566"/>
    </w:pPr>
    <w:rPr>
      <w:rFonts w:ascii="CG Times" w:eastAsia="Times New Roman" w:hAnsi="CG Times" w:cs="CG Times"/>
      <w:b/>
      <w:bCs/>
      <w:i/>
      <w:iCs/>
      <w:sz w:val="24"/>
      <w:szCs w:val="24"/>
    </w:rPr>
  </w:style>
  <w:style w:type="paragraph" w:customStyle="1" w:styleId="PrformatHTML1">
    <w:name w:val="Préformaté HTML1"/>
    <w:basedOn w:val="Normal"/>
    <w:uiPriority w:val="99"/>
    <w:rsid w:val="00B706DC"/>
    <w:pPr>
      <w:widowControl w:val="0"/>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En-tte1">
    <w:name w:val="En-tête1"/>
    <w:basedOn w:val="Normal"/>
    <w:uiPriority w:val="99"/>
    <w:rsid w:val="00B706DC"/>
    <w:pPr>
      <w:widowControl w:val="0"/>
      <w:tabs>
        <w:tab w:val="center" w:pos="4535"/>
        <w:tab w:val="center" w:pos="9071"/>
      </w:tabs>
      <w:autoSpaceDE w:val="0"/>
      <w:autoSpaceDN w:val="0"/>
      <w:adjustRightInd w:val="0"/>
      <w:spacing w:after="0" w:line="240" w:lineRule="auto"/>
    </w:pPr>
    <w:rPr>
      <w:rFonts w:ascii="CG Times" w:eastAsia="Times New Roman" w:hAnsi="CG Times" w:cs="CG Times"/>
      <w:sz w:val="20"/>
      <w:szCs w:val="20"/>
    </w:rPr>
  </w:style>
  <w:style w:type="paragraph" w:customStyle="1" w:styleId="SectionVHeader">
    <w:name w:val="Section V. Header"/>
    <w:basedOn w:val="Normal"/>
    <w:rsid w:val="00161944"/>
    <w:pPr>
      <w:spacing w:after="0" w:line="240" w:lineRule="auto"/>
      <w:jc w:val="center"/>
    </w:pPr>
    <w:rPr>
      <w:rFonts w:ascii="Times New Roman" w:eastAsia="Times New Roman" w:hAnsi="Times New Roman" w:cs="Times New Roman"/>
      <w:b/>
      <w:sz w:val="36"/>
      <w:szCs w:val="20"/>
      <w:lang w:val="es-ES_tradnl"/>
    </w:rPr>
  </w:style>
  <w:style w:type="paragraph" w:styleId="Notedebasdepage">
    <w:name w:val="footnote text"/>
    <w:aliases w:val="Footnote Text Char1,fn Char1,ADB Char1,single space Char,footnote text Char Char,Footnote Text Char Char,fn Char Char,ADB Char Char,single space Char Char Char,Fußnotentextf Char,single space Char  Char"/>
    <w:basedOn w:val="Normal"/>
    <w:link w:val="NotedebasdepageCar"/>
    <w:uiPriority w:val="99"/>
    <w:semiHidden/>
    <w:rsid w:val="00161944"/>
    <w:pPr>
      <w:spacing w:after="0" w:line="240" w:lineRule="auto"/>
      <w:jc w:val="both"/>
    </w:pPr>
    <w:rPr>
      <w:rFonts w:ascii="Times New Roman" w:eastAsia="Times New Roman" w:hAnsi="Times New Roman" w:cs="Times New Roman"/>
      <w:sz w:val="20"/>
      <w:szCs w:val="20"/>
      <w:lang w:val="es-ES_tradnl"/>
    </w:rPr>
  </w:style>
  <w:style w:type="character" w:customStyle="1" w:styleId="NotedebasdepageCar">
    <w:name w:val="Note de bas de page Car"/>
    <w:aliases w:val="Footnote Text Char1 Car,fn Char1 Car,ADB Char1 Car,single space Char Car,footnote text Char Char Car,Footnote Text Char Char Car,fn Char Char Car,ADB Char Char Car,single space Char Char Char Car,Fußnotentextf Char Car"/>
    <w:basedOn w:val="Policepardfaut"/>
    <w:link w:val="Notedebasdepage"/>
    <w:uiPriority w:val="99"/>
    <w:semiHidden/>
    <w:rsid w:val="00161944"/>
    <w:rPr>
      <w:rFonts w:ascii="Times New Roman" w:eastAsia="Times New Roman" w:hAnsi="Times New Roman" w:cs="Times New Roman"/>
      <w:sz w:val="20"/>
      <w:szCs w:val="20"/>
      <w:lang w:val="es-ES_tradnl"/>
    </w:rPr>
  </w:style>
  <w:style w:type="character" w:styleId="Appelnotedebasdep">
    <w:name w:val="footnote reference"/>
    <w:uiPriority w:val="99"/>
    <w:semiHidden/>
    <w:rsid w:val="00161944"/>
    <w:rPr>
      <w:vertAlign w:val="superscript"/>
    </w:rPr>
  </w:style>
  <w:style w:type="character" w:customStyle="1" w:styleId="ParagraphedelisteCar">
    <w:name w:val="Paragraphe de liste Car"/>
    <w:aliases w:val="References Car,ADB paragraph numbering Car,Colorful List - Accent 11 Car,Bullets Car,Liste 1 Car,Numbered List Paragraph Car,ReferencesCxSpLast Car,Dot pt Car,No Spacing1 Car,List Paragraph Char Char Char Car,Indicator Text Car"/>
    <w:basedOn w:val="Policepardfaut"/>
    <w:link w:val="Paragraphedeliste"/>
    <w:uiPriority w:val="34"/>
    <w:qFormat/>
    <w:locked/>
    <w:rsid w:val="00C63A79"/>
  </w:style>
  <w:style w:type="character" w:styleId="Marquedecommentaire">
    <w:name w:val="annotation reference"/>
    <w:basedOn w:val="Policepardfaut"/>
    <w:uiPriority w:val="99"/>
    <w:semiHidden/>
    <w:unhideWhenUsed/>
    <w:rsid w:val="00C63A79"/>
    <w:rPr>
      <w:sz w:val="16"/>
      <w:szCs w:val="16"/>
    </w:rPr>
  </w:style>
  <w:style w:type="paragraph" w:styleId="Commentaire">
    <w:name w:val="annotation text"/>
    <w:basedOn w:val="Normal"/>
    <w:link w:val="CommentaireCar"/>
    <w:uiPriority w:val="99"/>
    <w:semiHidden/>
    <w:unhideWhenUsed/>
    <w:rsid w:val="00C63A79"/>
    <w:pPr>
      <w:spacing w:line="240" w:lineRule="auto"/>
    </w:pPr>
    <w:rPr>
      <w:sz w:val="20"/>
      <w:szCs w:val="20"/>
    </w:rPr>
  </w:style>
  <w:style w:type="character" w:customStyle="1" w:styleId="CommentaireCar">
    <w:name w:val="Commentaire Car"/>
    <w:basedOn w:val="Policepardfaut"/>
    <w:link w:val="Commentaire"/>
    <w:uiPriority w:val="99"/>
    <w:semiHidden/>
    <w:rsid w:val="00C63A79"/>
    <w:rPr>
      <w:sz w:val="20"/>
      <w:szCs w:val="20"/>
    </w:rPr>
  </w:style>
  <w:style w:type="paragraph" w:styleId="Objetducommentaire">
    <w:name w:val="annotation subject"/>
    <w:basedOn w:val="Commentaire"/>
    <w:next w:val="Commentaire"/>
    <w:link w:val="ObjetducommentaireCar"/>
    <w:uiPriority w:val="99"/>
    <w:semiHidden/>
    <w:unhideWhenUsed/>
    <w:rsid w:val="00DB158E"/>
    <w:rPr>
      <w:b/>
      <w:bCs/>
    </w:rPr>
  </w:style>
  <w:style w:type="character" w:customStyle="1" w:styleId="ObjetducommentaireCar">
    <w:name w:val="Objet du commentaire Car"/>
    <w:basedOn w:val="CommentaireCar"/>
    <w:link w:val="Objetducommentaire"/>
    <w:uiPriority w:val="99"/>
    <w:semiHidden/>
    <w:rsid w:val="00DB158E"/>
    <w:rPr>
      <w:b/>
      <w:bCs/>
      <w:sz w:val="20"/>
      <w:szCs w:val="20"/>
    </w:rPr>
  </w:style>
  <w:style w:type="paragraph" w:styleId="Rvision">
    <w:name w:val="Revision"/>
    <w:hidden/>
    <w:uiPriority w:val="99"/>
    <w:semiHidden/>
    <w:rsid w:val="006A029D"/>
    <w:pPr>
      <w:spacing w:after="0" w:line="240" w:lineRule="auto"/>
    </w:pPr>
  </w:style>
  <w:style w:type="character" w:styleId="Lienhypertextesuivivisit">
    <w:name w:val="FollowedHyperlink"/>
    <w:basedOn w:val="Policepardfaut"/>
    <w:uiPriority w:val="99"/>
    <w:semiHidden/>
    <w:unhideWhenUsed/>
    <w:rsid w:val="006C49C5"/>
    <w:rPr>
      <w:color w:val="800080" w:themeColor="followedHyperlink"/>
      <w:u w:val="single"/>
    </w:rPr>
  </w:style>
  <w:style w:type="character" w:customStyle="1" w:styleId="base">
    <w:name w:val="base"/>
    <w:basedOn w:val="Policepardfaut"/>
    <w:rsid w:val="007B1721"/>
  </w:style>
  <w:style w:type="character" w:styleId="Accentuation">
    <w:name w:val="Emphasis"/>
    <w:basedOn w:val="Policepardfaut"/>
    <w:uiPriority w:val="20"/>
    <w:qFormat/>
    <w:rsid w:val="00C60DA8"/>
    <w:rPr>
      <w:i/>
      <w:iCs/>
    </w:rPr>
  </w:style>
  <w:style w:type="character" w:styleId="lev">
    <w:name w:val="Strong"/>
    <w:basedOn w:val="Policepardfaut"/>
    <w:uiPriority w:val="22"/>
    <w:qFormat/>
    <w:rsid w:val="00C60DA8"/>
    <w:rPr>
      <w:b/>
      <w:bCs/>
    </w:rPr>
  </w:style>
  <w:style w:type="paragraph" w:customStyle="1" w:styleId="Retraitcorpsdetexte21">
    <w:name w:val="Retrait corps de texte 21"/>
    <w:basedOn w:val="Normal"/>
    <w:rsid w:val="00E94FB4"/>
    <w:pPr>
      <w:spacing w:after="0" w:line="240" w:lineRule="auto"/>
      <w:ind w:left="567" w:firstLine="851"/>
      <w:jc w:val="both"/>
    </w:pPr>
    <w:rPr>
      <w:rFonts w:ascii="Times New Roman" w:eastAsia="Times New Roman" w:hAnsi="Times New Roman" w:cs="Times New Roman"/>
      <w:sz w:val="28"/>
      <w:szCs w:val="28"/>
    </w:rPr>
  </w:style>
  <w:style w:type="paragraph" w:customStyle="1" w:styleId="BodyTextIndent21">
    <w:name w:val="Body Text Indent 21"/>
    <w:basedOn w:val="Normal"/>
    <w:rsid w:val="003E5600"/>
    <w:pPr>
      <w:spacing w:after="0" w:line="240" w:lineRule="auto"/>
      <w:ind w:left="567" w:firstLine="851"/>
      <w:jc w:val="both"/>
    </w:pPr>
    <w:rPr>
      <w:rFonts w:ascii="Times New Roman" w:eastAsia="Times New Roman" w:hAnsi="Times New Roman" w:cs="Times New Roman"/>
      <w:sz w:val="28"/>
      <w:szCs w:val="28"/>
    </w:rPr>
  </w:style>
  <w:style w:type="paragraph" w:styleId="NormalWeb">
    <w:name w:val="Normal (Web)"/>
    <w:basedOn w:val="Normal"/>
    <w:uiPriority w:val="99"/>
    <w:unhideWhenUsed/>
    <w:rsid w:val="00FE25B6"/>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link w:val="SansinterligneCar"/>
    <w:uiPriority w:val="1"/>
    <w:qFormat/>
    <w:rsid w:val="00594753"/>
    <w:pPr>
      <w:spacing w:after="0" w:line="240" w:lineRule="auto"/>
    </w:pPr>
    <w:rPr>
      <w:lang w:eastAsia="en-US"/>
    </w:rPr>
  </w:style>
  <w:style w:type="character" w:customStyle="1" w:styleId="SansinterligneCar">
    <w:name w:val="Sans interligne Car"/>
    <w:basedOn w:val="Policepardfaut"/>
    <w:link w:val="Sansinterligne"/>
    <w:uiPriority w:val="1"/>
    <w:rsid w:val="00594753"/>
    <w:rPr>
      <w:lang w:eastAsia="en-US"/>
    </w:rPr>
  </w:style>
  <w:style w:type="paragraph" w:customStyle="1" w:styleId="Arial10G">
    <w:name w:val="Arial10G"/>
    <w:basedOn w:val="Normal"/>
    <w:rsid w:val="00594753"/>
    <w:pPr>
      <w:keepNext/>
      <w:keepLines/>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124">
      <w:bodyDiv w:val="1"/>
      <w:marLeft w:val="0"/>
      <w:marRight w:val="0"/>
      <w:marTop w:val="0"/>
      <w:marBottom w:val="0"/>
      <w:divBdr>
        <w:top w:val="none" w:sz="0" w:space="0" w:color="auto"/>
        <w:left w:val="none" w:sz="0" w:space="0" w:color="auto"/>
        <w:bottom w:val="none" w:sz="0" w:space="0" w:color="auto"/>
        <w:right w:val="none" w:sz="0" w:space="0" w:color="auto"/>
      </w:divBdr>
    </w:div>
    <w:div w:id="46923992">
      <w:bodyDiv w:val="1"/>
      <w:marLeft w:val="0"/>
      <w:marRight w:val="0"/>
      <w:marTop w:val="0"/>
      <w:marBottom w:val="0"/>
      <w:divBdr>
        <w:top w:val="none" w:sz="0" w:space="0" w:color="auto"/>
        <w:left w:val="none" w:sz="0" w:space="0" w:color="auto"/>
        <w:bottom w:val="none" w:sz="0" w:space="0" w:color="auto"/>
        <w:right w:val="none" w:sz="0" w:space="0" w:color="auto"/>
      </w:divBdr>
    </w:div>
    <w:div w:id="181088248">
      <w:bodyDiv w:val="1"/>
      <w:marLeft w:val="0"/>
      <w:marRight w:val="0"/>
      <w:marTop w:val="0"/>
      <w:marBottom w:val="0"/>
      <w:divBdr>
        <w:top w:val="none" w:sz="0" w:space="0" w:color="auto"/>
        <w:left w:val="none" w:sz="0" w:space="0" w:color="auto"/>
        <w:bottom w:val="none" w:sz="0" w:space="0" w:color="auto"/>
        <w:right w:val="none" w:sz="0" w:space="0" w:color="auto"/>
      </w:divBdr>
    </w:div>
    <w:div w:id="336999376">
      <w:bodyDiv w:val="1"/>
      <w:marLeft w:val="0"/>
      <w:marRight w:val="0"/>
      <w:marTop w:val="0"/>
      <w:marBottom w:val="0"/>
      <w:divBdr>
        <w:top w:val="none" w:sz="0" w:space="0" w:color="auto"/>
        <w:left w:val="none" w:sz="0" w:space="0" w:color="auto"/>
        <w:bottom w:val="none" w:sz="0" w:space="0" w:color="auto"/>
        <w:right w:val="none" w:sz="0" w:space="0" w:color="auto"/>
      </w:divBdr>
    </w:div>
    <w:div w:id="362708739">
      <w:bodyDiv w:val="1"/>
      <w:marLeft w:val="0"/>
      <w:marRight w:val="0"/>
      <w:marTop w:val="0"/>
      <w:marBottom w:val="0"/>
      <w:divBdr>
        <w:top w:val="none" w:sz="0" w:space="0" w:color="auto"/>
        <w:left w:val="none" w:sz="0" w:space="0" w:color="auto"/>
        <w:bottom w:val="none" w:sz="0" w:space="0" w:color="auto"/>
        <w:right w:val="none" w:sz="0" w:space="0" w:color="auto"/>
      </w:divBdr>
    </w:div>
    <w:div w:id="381563050">
      <w:bodyDiv w:val="1"/>
      <w:marLeft w:val="0"/>
      <w:marRight w:val="0"/>
      <w:marTop w:val="0"/>
      <w:marBottom w:val="0"/>
      <w:divBdr>
        <w:top w:val="none" w:sz="0" w:space="0" w:color="auto"/>
        <w:left w:val="none" w:sz="0" w:space="0" w:color="auto"/>
        <w:bottom w:val="none" w:sz="0" w:space="0" w:color="auto"/>
        <w:right w:val="none" w:sz="0" w:space="0" w:color="auto"/>
      </w:divBdr>
    </w:div>
    <w:div w:id="595401055">
      <w:bodyDiv w:val="1"/>
      <w:marLeft w:val="0"/>
      <w:marRight w:val="0"/>
      <w:marTop w:val="0"/>
      <w:marBottom w:val="0"/>
      <w:divBdr>
        <w:top w:val="none" w:sz="0" w:space="0" w:color="auto"/>
        <w:left w:val="none" w:sz="0" w:space="0" w:color="auto"/>
        <w:bottom w:val="none" w:sz="0" w:space="0" w:color="auto"/>
        <w:right w:val="none" w:sz="0" w:space="0" w:color="auto"/>
      </w:divBdr>
    </w:div>
    <w:div w:id="706490025">
      <w:bodyDiv w:val="1"/>
      <w:marLeft w:val="0"/>
      <w:marRight w:val="0"/>
      <w:marTop w:val="0"/>
      <w:marBottom w:val="0"/>
      <w:divBdr>
        <w:top w:val="none" w:sz="0" w:space="0" w:color="auto"/>
        <w:left w:val="none" w:sz="0" w:space="0" w:color="auto"/>
        <w:bottom w:val="none" w:sz="0" w:space="0" w:color="auto"/>
        <w:right w:val="none" w:sz="0" w:space="0" w:color="auto"/>
      </w:divBdr>
    </w:div>
    <w:div w:id="757941627">
      <w:bodyDiv w:val="1"/>
      <w:marLeft w:val="0"/>
      <w:marRight w:val="0"/>
      <w:marTop w:val="0"/>
      <w:marBottom w:val="0"/>
      <w:divBdr>
        <w:top w:val="none" w:sz="0" w:space="0" w:color="auto"/>
        <w:left w:val="none" w:sz="0" w:space="0" w:color="auto"/>
        <w:bottom w:val="none" w:sz="0" w:space="0" w:color="auto"/>
        <w:right w:val="none" w:sz="0" w:space="0" w:color="auto"/>
      </w:divBdr>
    </w:div>
    <w:div w:id="856969167">
      <w:bodyDiv w:val="1"/>
      <w:marLeft w:val="0"/>
      <w:marRight w:val="0"/>
      <w:marTop w:val="0"/>
      <w:marBottom w:val="0"/>
      <w:divBdr>
        <w:top w:val="none" w:sz="0" w:space="0" w:color="auto"/>
        <w:left w:val="none" w:sz="0" w:space="0" w:color="auto"/>
        <w:bottom w:val="none" w:sz="0" w:space="0" w:color="auto"/>
        <w:right w:val="none" w:sz="0" w:space="0" w:color="auto"/>
      </w:divBdr>
    </w:div>
    <w:div w:id="900209144">
      <w:bodyDiv w:val="1"/>
      <w:marLeft w:val="0"/>
      <w:marRight w:val="0"/>
      <w:marTop w:val="0"/>
      <w:marBottom w:val="0"/>
      <w:divBdr>
        <w:top w:val="none" w:sz="0" w:space="0" w:color="auto"/>
        <w:left w:val="none" w:sz="0" w:space="0" w:color="auto"/>
        <w:bottom w:val="none" w:sz="0" w:space="0" w:color="auto"/>
        <w:right w:val="none" w:sz="0" w:space="0" w:color="auto"/>
      </w:divBdr>
    </w:div>
    <w:div w:id="910384577">
      <w:bodyDiv w:val="1"/>
      <w:marLeft w:val="0"/>
      <w:marRight w:val="0"/>
      <w:marTop w:val="0"/>
      <w:marBottom w:val="0"/>
      <w:divBdr>
        <w:top w:val="none" w:sz="0" w:space="0" w:color="auto"/>
        <w:left w:val="none" w:sz="0" w:space="0" w:color="auto"/>
        <w:bottom w:val="none" w:sz="0" w:space="0" w:color="auto"/>
        <w:right w:val="none" w:sz="0" w:space="0" w:color="auto"/>
      </w:divBdr>
    </w:div>
    <w:div w:id="931157343">
      <w:bodyDiv w:val="1"/>
      <w:marLeft w:val="0"/>
      <w:marRight w:val="0"/>
      <w:marTop w:val="0"/>
      <w:marBottom w:val="0"/>
      <w:divBdr>
        <w:top w:val="none" w:sz="0" w:space="0" w:color="auto"/>
        <w:left w:val="none" w:sz="0" w:space="0" w:color="auto"/>
        <w:bottom w:val="none" w:sz="0" w:space="0" w:color="auto"/>
        <w:right w:val="none" w:sz="0" w:space="0" w:color="auto"/>
      </w:divBdr>
    </w:div>
    <w:div w:id="1006590650">
      <w:bodyDiv w:val="1"/>
      <w:marLeft w:val="0"/>
      <w:marRight w:val="0"/>
      <w:marTop w:val="0"/>
      <w:marBottom w:val="0"/>
      <w:divBdr>
        <w:top w:val="none" w:sz="0" w:space="0" w:color="auto"/>
        <w:left w:val="none" w:sz="0" w:space="0" w:color="auto"/>
        <w:bottom w:val="none" w:sz="0" w:space="0" w:color="auto"/>
        <w:right w:val="none" w:sz="0" w:space="0" w:color="auto"/>
      </w:divBdr>
    </w:div>
    <w:div w:id="1366830328">
      <w:bodyDiv w:val="1"/>
      <w:marLeft w:val="0"/>
      <w:marRight w:val="0"/>
      <w:marTop w:val="0"/>
      <w:marBottom w:val="0"/>
      <w:divBdr>
        <w:top w:val="none" w:sz="0" w:space="0" w:color="auto"/>
        <w:left w:val="none" w:sz="0" w:space="0" w:color="auto"/>
        <w:bottom w:val="none" w:sz="0" w:space="0" w:color="auto"/>
        <w:right w:val="none" w:sz="0" w:space="0" w:color="auto"/>
      </w:divBdr>
    </w:div>
    <w:div w:id="1482959387">
      <w:bodyDiv w:val="1"/>
      <w:marLeft w:val="0"/>
      <w:marRight w:val="0"/>
      <w:marTop w:val="0"/>
      <w:marBottom w:val="0"/>
      <w:divBdr>
        <w:top w:val="none" w:sz="0" w:space="0" w:color="auto"/>
        <w:left w:val="none" w:sz="0" w:space="0" w:color="auto"/>
        <w:bottom w:val="none" w:sz="0" w:space="0" w:color="auto"/>
        <w:right w:val="none" w:sz="0" w:space="0" w:color="auto"/>
      </w:divBdr>
    </w:div>
    <w:div w:id="1554072717">
      <w:bodyDiv w:val="1"/>
      <w:marLeft w:val="0"/>
      <w:marRight w:val="0"/>
      <w:marTop w:val="0"/>
      <w:marBottom w:val="0"/>
      <w:divBdr>
        <w:top w:val="none" w:sz="0" w:space="0" w:color="auto"/>
        <w:left w:val="none" w:sz="0" w:space="0" w:color="auto"/>
        <w:bottom w:val="none" w:sz="0" w:space="0" w:color="auto"/>
        <w:right w:val="none" w:sz="0" w:space="0" w:color="auto"/>
      </w:divBdr>
    </w:div>
    <w:div w:id="1605959705">
      <w:bodyDiv w:val="1"/>
      <w:marLeft w:val="0"/>
      <w:marRight w:val="0"/>
      <w:marTop w:val="0"/>
      <w:marBottom w:val="0"/>
      <w:divBdr>
        <w:top w:val="none" w:sz="0" w:space="0" w:color="auto"/>
        <w:left w:val="none" w:sz="0" w:space="0" w:color="auto"/>
        <w:bottom w:val="none" w:sz="0" w:space="0" w:color="auto"/>
        <w:right w:val="none" w:sz="0" w:space="0" w:color="auto"/>
      </w:divBdr>
    </w:div>
    <w:div w:id="1811945222">
      <w:bodyDiv w:val="1"/>
      <w:marLeft w:val="0"/>
      <w:marRight w:val="0"/>
      <w:marTop w:val="0"/>
      <w:marBottom w:val="0"/>
      <w:divBdr>
        <w:top w:val="none" w:sz="0" w:space="0" w:color="auto"/>
        <w:left w:val="none" w:sz="0" w:space="0" w:color="auto"/>
        <w:bottom w:val="none" w:sz="0" w:space="0" w:color="auto"/>
        <w:right w:val="none" w:sz="0" w:space="0" w:color="auto"/>
      </w:divBdr>
    </w:div>
    <w:div w:id="1869440731">
      <w:bodyDiv w:val="1"/>
      <w:marLeft w:val="0"/>
      <w:marRight w:val="0"/>
      <w:marTop w:val="0"/>
      <w:marBottom w:val="0"/>
      <w:divBdr>
        <w:top w:val="none" w:sz="0" w:space="0" w:color="auto"/>
        <w:left w:val="none" w:sz="0" w:space="0" w:color="auto"/>
        <w:bottom w:val="none" w:sz="0" w:space="0" w:color="auto"/>
        <w:right w:val="none" w:sz="0" w:space="0" w:color="auto"/>
      </w:divBdr>
      <w:divsChild>
        <w:div w:id="1113403038">
          <w:marLeft w:val="-225"/>
          <w:marRight w:val="-225"/>
          <w:marTop w:val="0"/>
          <w:marBottom w:val="0"/>
          <w:divBdr>
            <w:top w:val="none" w:sz="0" w:space="0" w:color="auto"/>
            <w:left w:val="none" w:sz="0" w:space="0" w:color="auto"/>
            <w:bottom w:val="none" w:sz="0" w:space="0" w:color="auto"/>
            <w:right w:val="none" w:sz="0" w:space="0" w:color="auto"/>
          </w:divBdr>
          <w:divsChild>
            <w:div w:id="754980227">
              <w:marLeft w:val="0"/>
              <w:marRight w:val="0"/>
              <w:marTop w:val="0"/>
              <w:marBottom w:val="0"/>
              <w:divBdr>
                <w:top w:val="none" w:sz="0" w:space="0" w:color="auto"/>
                <w:left w:val="none" w:sz="0" w:space="0" w:color="auto"/>
                <w:bottom w:val="none" w:sz="0" w:space="0" w:color="auto"/>
                <w:right w:val="none" w:sz="0" w:space="0" w:color="auto"/>
              </w:divBdr>
              <w:divsChild>
                <w:div w:id="1344816407">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6652">
      <w:bodyDiv w:val="1"/>
      <w:marLeft w:val="0"/>
      <w:marRight w:val="0"/>
      <w:marTop w:val="0"/>
      <w:marBottom w:val="0"/>
      <w:divBdr>
        <w:top w:val="none" w:sz="0" w:space="0" w:color="auto"/>
        <w:left w:val="none" w:sz="0" w:space="0" w:color="auto"/>
        <w:bottom w:val="none" w:sz="0" w:space="0" w:color="auto"/>
        <w:right w:val="none" w:sz="0" w:space="0" w:color="auto"/>
      </w:divBdr>
    </w:div>
    <w:div w:id="1906333994">
      <w:bodyDiv w:val="1"/>
      <w:marLeft w:val="0"/>
      <w:marRight w:val="0"/>
      <w:marTop w:val="0"/>
      <w:marBottom w:val="0"/>
      <w:divBdr>
        <w:top w:val="none" w:sz="0" w:space="0" w:color="auto"/>
        <w:left w:val="none" w:sz="0" w:space="0" w:color="auto"/>
        <w:bottom w:val="none" w:sz="0" w:space="0" w:color="auto"/>
        <w:right w:val="none" w:sz="0" w:space="0" w:color="auto"/>
      </w:divBdr>
    </w:div>
    <w:div w:id="1921986068">
      <w:bodyDiv w:val="1"/>
      <w:marLeft w:val="0"/>
      <w:marRight w:val="0"/>
      <w:marTop w:val="0"/>
      <w:marBottom w:val="0"/>
      <w:divBdr>
        <w:top w:val="none" w:sz="0" w:space="0" w:color="auto"/>
        <w:left w:val="none" w:sz="0" w:space="0" w:color="auto"/>
        <w:bottom w:val="none" w:sz="0" w:space="0" w:color="auto"/>
        <w:right w:val="none" w:sz="0" w:space="0" w:color="auto"/>
      </w:divBdr>
    </w:div>
    <w:div w:id="20267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72503-6C55-4C62-BC79-0D6925D5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2614</Words>
  <Characters>14377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Hamadi</dc:creator>
  <cp:lastModifiedBy>Lenovo</cp:lastModifiedBy>
  <cp:revision>2</cp:revision>
  <cp:lastPrinted>2023-03-16T19:38:00Z</cp:lastPrinted>
  <dcterms:created xsi:type="dcterms:W3CDTF">2023-05-15T10:39:00Z</dcterms:created>
  <dcterms:modified xsi:type="dcterms:W3CDTF">2023-05-15T10:39:00Z</dcterms:modified>
</cp:coreProperties>
</file>